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AEC8" w14:textId="77777777" w:rsidR="007A5C09" w:rsidRPr="007A5C09" w:rsidRDefault="007A5C09" w:rsidP="007A5C09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041" w:right="3044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r w:rsidRPr="007A5C09">
        <w:rPr>
          <w:rFonts w:ascii="Arial" w:hAnsi="Arial" w:cs="Arial"/>
          <w:b/>
          <w:bCs/>
        </w:rPr>
        <w:t>REQUEST FOR</w:t>
      </w:r>
      <w:r w:rsidRPr="007A5C09">
        <w:rPr>
          <w:rFonts w:ascii="Arial" w:hAnsi="Arial" w:cs="Arial"/>
          <w:b/>
          <w:bCs/>
          <w:spacing w:val="-5"/>
        </w:rPr>
        <w:t xml:space="preserve"> </w:t>
      </w:r>
      <w:r w:rsidRPr="007A5C09">
        <w:rPr>
          <w:rFonts w:ascii="Arial" w:hAnsi="Arial" w:cs="Arial"/>
          <w:b/>
          <w:bCs/>
        </w:rPr>
        <w:t>QUALIFICATIONS</w:t>
      </w:r>
    </w:p>
    <w:p w14:paraId="0CB7F4DE" w14:textId="7EA9809A" w:rsidR="007A5C09" w:rsidRDefault="007A5C09" w:rsidP="007A5C09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041" w:right="3038"/>
        <w:jc w:val="center"/>
        <w:rPr>
          <w:rFonts w:ascii="Arial" w:hAnsi="Arial" w:cs="Arial"/>
          <w:b/>
          <w:bCs/>
        </w:rPr>
      </w:pPr>
      <w:r w:rsidRPr="007A5C09">
        <w:rPr>
          <w:rFonts w:ascii="Arial" w:hAnsi="Arial" w:cs="Arial"/>
          <w:b/>
          <w:bCs/>
        </w:rPr>
        <w:t>CITY</w:t>
      </w:r>
      <w:r w:rsidRPr="007A5C09">
        <w:rPr>
          <w:rFonts w:ascii="Arial" w:hAnsi="Arial" w:cs="Arial"/>
          <w:b/>
          <w:bCs/>
          <w:spacing w:val="-3"/>
        </w:rPr>
        <w:t xml:space="preserve"> </w:t>
      </w:r>
      <w:r w:rsidRPr="007A5C09">
        <w:rPr>
          <w:rFonts w:ascii="Arial" w:hAnsi="Arial" w:cs="Arial"/>
          <w:b/>
          <w:bCs/>
        </w:rPr>
        <w:t>OF</w:t>
      </w:r>
      <w:r w:rsidRPr="007A5C09"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</w:rPr>
        <w:t>MARIETTA</w:t>
      </w:r>
      <w:r w:rsidRPr="007A5C09">
        <w:rPr>
          <w:rFonts w:ascii="Arial" w:hAnsi="Arial" w:cs="Arial"/>
          <w:b/>
          <w:bCs/>
        </w:rPr>
        <w:t>,</w:t>
      </w:r>
      <w:r w:rsidRPr="007A5C09">
        <w:rPr>
          <w:rFonts w:ascii="Arial" w:hAnsi="Arial" w:cs="Arial"/>
          <w:b/>
          <w:bCs/>
          <w:spacing w:val="4"/>
        </w:rPr>
        <w:t xml:space="preserve"> </w:t>
      </w:r>
      <w:r w:rsidRPr="007A5C09">
        <w:rPr>
          <w:rFonts w:ascii="Arial" w:hAnsi="Arial" w:cs="Arial"/>
          <w:b/>
          <w:bCs/>
        </w:rPr>
        <w:t>OHIO</w:t>
      </w:r>
    </w:p>
    <w:p w14:paraId="47B7811E" w14:textId="63A7BADF" w:rsidR="002D7A33" w:rsidRPr="007A5C09" w:rsidRDefault="002D7A33" w:rsidP="007A5C09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041" w:right="303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Fire Station #1 Expansion</w:t>
      </w:r>
    </w:p>
    <w:bookmarkEnd w:id="0"/>
    <w:p w14:paraId="0839A3B2" w14:textId="77777777" w:rsidR="007A5C09" w:rsidRPr="007A5C09" w:rsidRDefault="007A5C09" w:rsidP="007A5C0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6499C3D" w14:textId="7E4A5FDF" w:rsidR="007A5C09" w:rsidRPr="007A5C09" w:rsidRDefault="007A5C09" w:rsidP="007A5C09">
      <w:pPr>
        <w:kinsoku w:val="0"/>
        <w:overflowPunct w:val="0"/>
        <w:autoSpaceDE w:val="0"/>
        <w:autoSpaceDN w:val="0"/>
        <w:adjustRightInd w:val="0"/>
        <w:spacing w:before="54" w:after="0" w:line="242" w:lineRule="auto"/>
        <w:ind w:left="140" w:right="135"/>
        <w:jc w:val="both"/>
        <w:rPr>
          <w:rFonts w:ascii="Arial" w:hAnsi="Arial" w:cs="Arial"/>
        </w:rPr>
      </w:pP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City</w:t>
      </w:r>
      <w:r w:rsidRPr="007A5C09">
        <w:rPr>
          <w:rFonts w:ascii="Arial" w:hAnsi="Arial" w:cs="Arial"/>
          <w:spacing w:val="1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Marietta</w:t>
      </w:r>
      <w:r w:rsidRPr="007A5C09">
        <w:rPr>
          <w:rFonts w:ascii="Arial" w:hAnsi="Arial" w:cs="Arial"/>
        </w:rPr>
        <w:t>,</w:t>
      </w:r>
      <w:r w:rsidRPr="007A5C09">
        <w:rPr>
          <w:rFonts w:ascii="Arial" w:hAnsi="Arial" w:cs="Arial"/>
          <w:spacing w:val="3"/>
        </w:rPr>
        <w:t xml:space="preserve"> </w:t>
      </w:r>
      <w:r w:rsidRPr="007A5C09">
        <w:rPr>
          <w:rFonts w:ascii="Arial" w:hAnsi="Arial" w:cs="Arial"/>
        </w:rPr>
        <w:t>Ohio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is</w:t>
      </w:r>
      <w:r w:rsidRPr="007A5C09">
        <w:rPr>
          <w:rFonts w:ascii="Arial" w:hAnsi="Arial" w:cs="Arial"/>
          <w:spacing w:val="1"/>
        </w:rPr>
        <w:t xml:space="preserve"> </w:t>
      </w:r>
      <w:r w:rsidRPr="007A5C09">
        <w:rPr>
          <w:rFonts w:ascii="Arial" w:hAnsi="Arial" w:cs="Arial"/>
        </w:rPr>
        <w:t>seeking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Statements</w:t>
      </w:r>
      <w:r w:rsidRPr="007A5C09">
        <w:rPr>
          <w:rFonts w:ascii="Arial" w:hAnsi="Arial" w:cs="Arial"/>
          <w:spacing w:val="-4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Qualifications</w:t>
      </w:r>
      <w:r w:rsidRPr="007A5C09">
        <w:rPr>
          <w:rFonts w:ascii="Arial" w:hAnsi="Arial" w:cs="Arial"/>
          <w:spacing w:val="-4"/>
        </w:rPr>
        <w:t xml:space="preserve"> </w:t>
      </w:r>
      <w:r w:rsidRPr="007A5C09">
        <w:rPr>
          <w:rFonts w:ascii="Arial" w:hAnsi="Arial" w:cs="Arial"/>
        </w:rPr>
        <w:t>from</w:t>
      </w:r>
      <w:r w:rsidRPr="007A5C09">
        <w:rPr>
          <w:rFonts w:ascii="Arial" w:hAnsi="Arial" w:cs="Arial"/>
          <w:spacing w:val="-1"/>
        </w:rPr>
        <w:t xml:space="preserve"> </w:t>
      </w:r>
      <w:r w:rsidRPr="007A5C09">
        <w:rPr>
          <w:rFonts w:ascii="Arial" w:hAnsi="Arial" w:cs="Arial"/>
        </w:rPr>
        <w:t>qualified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Architectural and</w:t>
      </w:r>
      <w:r w:rsidRPr="007A5C09">
        <w:rPr>
          <w:rFonts w:ascii="Arial" w:hAnsi="Arial" w:cs="Arial"/>
          <w:spacing w:val="1"/>
        </w:rPr>
        <w:t xml:space="preserve"> </w:t>
      </w:r>
      <w:r w:rsidRPr="007A5C09">
        <w:rPr>
          <w:rFonts w:ascii="Arial" w:hAnsi="Arial" w:cs="Arial"/>
        </w:rPr>
        <w:t>Engineering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firms</w:t>
      </w:r>
      <w:r w:rsidRPr="007A5C09">
        <w:rPr>
          <w:rFonts w:ascii="Arial" w:hAnsi="Arial" w:cs="Arial"/>
          <w:spacing w:val="10"/>
        </w:rPr>
        <w:t xml:space="preserve"> </w:t>
      </w:r>
      <w:r w:rsidRPr="007A5C09">
        <w:rPr>
          <w:rFonts w:ascii="Arial" w:hAnsi="Arial" w:cs="Arial"/>
        </w:rPr>
        <w:t>with</w:t>
      </w:r>
      <w:r w:rsidRPr="007A5C09">
        <w:rPr>
          <w:rFonts w:ascii="Arial" w:hAnsi="Arial" w:cs="Arial"/>
          <w:spacing w:val="7"/>
        </w:rPr>
        <w:t xml:space="preserve"> </w:t>
      </w:r>
      <w:r w:rsidRPr="007A5C09">
        <w:rPr>
          <w:rFonts w:ascii="Arial" w:hAnsi="Arial" w:cs="Arial"/>
        </w:rPr>
        <w:t>respect</w:t>
      </w:r>
      <w:r w:rsidRPr="007A5C09">
        <w:rPr>
          <w:rFonts w:ascii="Arial" w:hAnsi="Arial" w:cs="Arial"/>
          <w:spacing w:val="11"/>
        </w:rPr>
        <w:t xml:space="preserve"> </w:t>
      </w:r>
      <w:r w:rsidRPr="007A5C09">
        <w:rPr>
          <w:rFonts w:ascii="Arial" w:hAnsi="Arial" w:cs="Arial"/>
        </w:rPr>
        <w:t>to</w:t>
      </w:r>
      <w:r w:rsidRPr="007A5C09">
        <w:rPr>
          <w:rFonts w:ascii="Arial" w:hAnsi="Arial" w:cs="Arial"/>
          <w:spacing w:val="13"/>
        </w:rPr>
        <w:t xml:space="preserve"> </w:t>
      </w:r>
      <w:r w:rsidRPr="007A5C09">
        <w:rPr>
          <w:rFonts w:ascii="Arial" w:hAnsi="Arial" w:cs="Arial"/>
        </w:rPr>
        <w:t>design</w:t>
      </w:r>
      <w:r w:rsidRPr="007A5C09">
        <w:rPr>
          <w:rFonts w:ascii="Arial" w:hAnsi="Arial" w:cs="Arial"/>
          <w:spacing w:val="7"/>
        </w:rPr>
        <w:t xml:space="preserve"> </w:t>
      </w:r>
      <w:r w:rsidRPr="007A5C09">
        <w:rPr>
          <w:rFonts w:ascii="Arial" w:hAnsi="Arial" w:cs="Arial"/>
        </w:rPr>
        <w:t>services</w:t>
      </w:r>
      <w:r>
        <w:rPr>
          <w:rFonts w:ascii="Arial" w:hAnsi="Arial" w:cs="Arial"/>
        </w:rPr>
        <w:t xml:space="preserve">, bidding assistance, </w:t>
      </w:r>
      <w:r w:rsidRPr="007A5C09">
        <w:rPr>
          <w:rFonts w:ascii="Arial" w:hAnsi="Arial" w:cs="Arial"/>
        </w:rPr>
        <w:t>and</w:t>
      </w:r>
      <w:r w:rsidRPr="007A5C09">
        <w:rPr>
          <w:rFonts w:ascii="Arial" w:hAnsi="Arial" w:cs="Arial"/>
          <w:spacing w:val="12"/>
        </w:rPr>
        <w:t xml:space="preserve"> </w:t>
      </w:r>
      <w:r w:rsidRPr="007A5C09">
        <w:rPr>
          <w:rFonts w:ascii="Arial" w:hAnsi="Arial" w:cs="Arial"/>
        </w:rPr>
        <w:t>construction</w:t>
      </w:r>
      <w:r w:rsidRPr="007A5C09">
        <w:rPr>
          <w:rFonts w:ascii="Arial" w:hAnsi="Arial" w:cs="Arial"/>
          <w:spacing w:val="7"/>
        </w:rPr>
        <w:t xml:space="preserve"> </w:t>
      </w:r>
      <w:r w:rsidRPr="007A5C09">
        <w:rPr>
          <w:rFonts w:ascii="Arial" w:hAnsi="Arial" w:cs="Arial"/>
        </w:rPr>
        <w:t>administration</w:t>
      </w:r>
      <w:r w:rsidRPr="007A5C09">
        <w:rPr>
          <w:rFonts w:ascii="Arial" w:hAnsi="Arial" w:cs="Arial"/>
          <w:spacing w:val="7"/>
        </w:rPr>
        <w:t xml:space="preserve"> </w:t>
      </w:r>
      <w:r w:rsidRPr="007A5C09">
        <w:rPr>
          <w:rFonts w:ascii="Arial" w:hAnsi="Arial" w:cs="Arial"/>
        </w:rPr>
        <w:t>for</w:t>
      </w:r>
      <w:r w:rsidRPr="007A5C09"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 </w:t>
      </w:r>
      <w:r w:rsidR="00526B22">
        <w:rPr>
          <w:rFonts w:ascii="Arial" w:hAnsi="Arial" w:cs="Arial"/>
        </w:rPr>
        <w:t>expansion</w:t>
      </w:r>
      <w:r>
        <w:rPr>
          <w:rFonts w:ascii="Arial" w:hAnsi="Arial" w:cs="Arial"/>
        </w:rPr>
        <w:t xml:space="preserve"> to Fire Station #1 located in Downtown Marietta.</w:t>
      </w:r>
    </w:p>
    <w:p w14:paraId="70FB88F4" w14:textId="77777777" w:rsidR="007A5C09" w:rsidRPr="007A5C09" w:rsidRDefault="007A5C09" w:rsidP="007A5C09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19"/>
          <w:szCs w:val="19"/>
        </w:rPr>
      </w:pPr>
    </w:p>
    <w:p w14:paraId="7CC1ECB3" w14:textId="77777777" w:rsidR="007A5C09" w:rsidRPr="007A5C09" w:rsidRDefault="007A5C09" w:rsidP="007A5C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jc w:val="both"/>
        <w:outlineLvl w:val="0"/>
        <w:rPr>
          <w:rFonts w:ascii="Arial" w:hAnsi="Arial" w:cs="Arial"/>
          <w:b/>
          <w:bCs/>
        </w:rPr>
      </w:pPr>
      <w:r w:rsidRPr="007A5C09">
        <w:rPr>
          <w:rFonts w:ascii="Arial" w:hAnsi="Arial" w:cs="Arial"/>
          <w:b/>
          <w:bCs/>
        </w:rPr>
        <w:t>Description of</w:t>
      </w:r>
      <w:r w:rsidRPr="007A5C09">
        <w:rPr>
          <w:rFonts w:ascii="Arial" w:hAnsi="Arial" w:cs="Arial"/>
          <w:b/>
          <w:bCs/>
          <w:spacing w:val="-1"/>
        </w:rPr>
        <w:t xml:space="preserve"> </w:t>
      </w:r>
      <w:r w:rsidRPr="007A5C09">
        <w:rPr>
          <w:rFonts w:ascii="Arial" w:hAnsi="Arial" w:cs="Arial"/>
          <w:b/>
          <w:bCs/>
        </w:rPr>
        <w:t>the</w:t>
      </w:r>
      <w:r w:rsidRPr="007A5C09">
        <w:rPr>
          <w:rFonts w:ascii="Arial" w:hAnsi="Arial" w:cs="Arial"/>
          <w:b/>
          <w:bCs/>
          <w:spacing w:val="2"/>
        </w:rPr>
        <w:t xml:space="preserve"> </w:t>
      </w:r>
      <w:r w:rsidRPr="007A5C09">
        <w:rPr>
          <w:rFonts w:ascii="Arial" w:hAnsi="Arial" w:cs="Arial"/>
          <w:b/>
          <w:bCs/>
        </w:rPr>
        <w:t>Project</w:t>
      </w:r>
      <w:r w:rsidRPr="007A5C09">
        <w:rPr>
          <w:rFonts w:ascii="Arial" w:hAnsi="Arial" w:cs="Arial"/>
          <w:b/>
          <w:bCs/>
          <w:spacing w:val="-1"/>
        </w:rPr>
        <w:t xml:space="preserve"> </w:t>
      </w:r>
      <w:r w:rsidRPr="007A5C09">
        <w:rPr>
          <w:rFonts w:ascii="Arial" w:hAnsi="Arial" w:cs="Arial"/>
          <w:b/>
          <w:bCs/>
        </w:rPr>
        <w:t>Including the</w:t>
      </w:r>
      <w:r w:rsidRPr="007A5C09">
        <w:rPr>
          <w:rFonts w:ascii="Arial" w:hAnsi="Arial" w:cs="Arial"/>
          <w:b/>
          <w:bCs/>
          <w:spacing w:val="2"/>
        </w:rPr>
        <w:t xml:space="preserve"> </w:t>
      </w:r>
      <w:r w:rsidRPr="007A5C09">
        <w:rPr>
          <w:rFonts w:ascii="Arial" w:hAnsi="Arial" w:cs="Arial"/>
          <w:b/>
          <w:bCs/>
        </w:rPr>
        <w:t>Location:</w:t>
      </w:r>
    </w:p>
    <w:p w14:paraId="36A29D2B" w14:textId="77777777" w:rsidR="007A5C09" w:rsidRPr="007A5C09" w:rsidRDefault="007A5C09" w:rsidP="007A5C09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118FF5E" w14:textId="77777777" w:rsidR="00DD1113" w:rsidRDefault="007A5C09" w:rsidP="007A5C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32"/>
        <w:jc w:val="both"/>
        <w:rPr>
          <w:rFonts w:ascii="Arial" w:hAnsi="Arial" w:cs="Arial"/>
          <w:spacing w:val="1"/>
        </w:rPr>
      </w:pP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12"/>
        </w:rPr>
        <w:t xml:space="preserve"> </w:t>
      </w:r>
      <w:r w:rsidRPr="007A5C09">
        <w:rPr>
          <w:rFonts w:ascii="Arial" w:hAnsi="Arial" w:cs="Arial"/>
        </w:rPr>
        <w:t>existing</w:t>
      </w:r>
      <w:r w:rsidRPr="007A5C09">
        <w:rPr>
          <w:rFonts w:ascii="Arial" w:hAnsi="Arial" w:cs="Arial"/>
          <w:spacing w:val="9"/>
        </w:rPr>
        <w:t xml:space="preserve"> </w:t>
      </w:r>
      <w:r w:rsidRPr="007A5C09">
        <w:rPr>
          <w:rFonts w:ascii="Arial" w:hAnsi="Arial" w:cs="Arial"/>
        </w:rPr>
        <w:t>fire</w:t>
      </w:r>
      <w:r w:rsidRPr="007A5C09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station is located at 301 Putman Street in Marietta</w:t>
      </w:r>
      <w:r w:rsidRPr="007A5C09">
        <w:rPr>
          <w:rFonts w:ascii="Arial" w:hAnsi="Arial" w:cs="Arial"/>
        </w:rPr>
        <w:t>,</w:t>
      </w:r>
      <w:r w:rsidRPr="007A5C09">
        <w:rPr>
          <w:rFonts w:ascii="Arial" w:hAnsi="Arial" w:cs="Arial"/>
          <w:spacing w:val="11"/>
        </w:rPr>
        <w:t xml:space="preserve"> </w:t>
      </w:r>
      <w:r w:rsidRPr="007A5C09">
        <w:rPr>
          <w:rFonts w:ascii="Arial" w:hAnsi="Arial" w:cs="Arial"/>
        </w:rPr>
        <w:t>Ohio</w:t>
      </w:r>
      <w:r w:rsidRPr="007A5C09">
        <w:rPr>
          <w:rFonts w:ascii="Arial" w:hAnsi="Arial" w:cs="Arial"/>
          <w:spacing w:val="12"/>
        </w:rPr>
        <w:t xml:space="preserve"> </w:t>
      </w:r>
      <w:r w:rsidR="005814D5">
        <w:rPr>
          <w:rFonts w:ascii="Arial" w:hAnsi="Arial" w:cs="Arial"/>
          <w:spacing w:val="12"/>
        </w:rPr>
        <w:t>and is connected to the Marietta City Hall building</w:t>
      </w:r>
      <w:r w:rsidR="005814D5">
        <w:rPr>
          <w:rFonts w:ascii="Arial" w:hAnsi="Arial" w:cs="Arial"/>
          <w:spacing w:val="1"/>
        </w:rPr>
        <w:t>.</w:t>
      </w:r>
      <w:r w:rsidR="00DD1113">
        <w:rPr>
          <w:rFonts w:ascii="Arial" w:hAnsi="Arial" w:cs="Arial"/>
          <w:spacing w:val="1"/>
        </w:rPr>
        <w:t xml:space="preserve"> The original building is a two-story brick structure (with partial basement) that was constructed in 1936.</w:t>
      </w:r>
      <w:r w:rsidR="005814D5">
        <w:rPr>
          <w:rFonts w:ascii="Arial" w:hAnsi="Arial" w:cs="Arial"/>
          <w:spacing w:val="1"/>
        </w:rPr>
        <w:t xml:space="preserve"> A two-story addition was added to the north end of the building in 1971. The building is located within the 100-year flood plain and is also on the</w:t>
      </w:r>
      <w:r w:rsidR="00E0678E">
        <w:rPr>
          <w:rFonts w:ascii="Arial" w:hAnsi="Arial" w:cs="Arial"/>
          <w:spacing w:val="1"/>
        </w:rPr>
        <w:t xml:space="preserve"> Ohio</w:t>
      </w:r>
      <w:r w:rsidR="005814D5">
        <w:rPr>
          <w:rFonts w:ascii="Arial" w:hAnsi="Arial" w:cs="Arial"/>
          <w:spacing w:val="1"/>
        </w:rPr>
        <w:t xml:space="preserve"> Historic Register. </w:t>
      </w:r>
    </w:p>
    <w:p w14:paraId="365E59D0" w14:textId="77777777" w:rsidR="00DD1113" w:rsidRDefault="00DD1113" w:rsidP="007A5C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32"/>
        <w:jc w:val="both"/>
        <w:rPr>
          <w:rFonts w:ascii="Arial" w:hAnsi="Arial" w:cs="Arial"/>
          <w:spacing w:val="1"/>
        </w:rPr>
      </w:pPr>
    </w:p>
    <w:p w14:paraId="17744421" w14:textId="15879322" w:rsidR="007A5C09" w:rsidRPr="007A5C09" w:rsidRDefault="005814D5" w:rsidP="007A5C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32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The Fire Department is currently in need of </w:t>
      </w:r>
      <w:r w:rsidR="00E0678E">
        <w:rPr>
          <w:rFonts w:ascii="Arial" w:hAnsi="Arial" w:cs="Arial"/>
          <w:spacing w:val="1"/>
        </w:rPr>
        <w:t xml:space="preserve">an expansion that would </w:t>
      </w:r>
      <w:r w:rsidR="005A059F">
        <w:rPr>
          <w:rFonts w:ascii="Arial" w:hAnsi="Arial" w:cs="Arial"/>
          <w:spacing w:val="1"/>
        </w:rPr>
        <w:t>include space</w:t>
      </w:r>
      <w:r>
        <w:rPr>
          <w:rFonts w:ascii="Arial" w:hAnsi="Arial" w:cs="Arial"/>
          <w:spacing w:val="1"/>
        </w:rPr>
        <w:t xml:space="preserve"> on the first floor for </w:t>
      </w:r>
      <w:r w:rsidR="005A059F">
        <w:rPr>
          <w:rFonts w:ascii="Arial" w:hAnsi="Arial" w:cs="Arial"/>
          <w:spacing w:val="1"/>
        </w:rPr>
        <w:t>oversized bays for fire boats</w:t>
      </w:r>
      <w:r w:rsidR="003C299D">
        <w:rPr>
          <w:rFonts w:ascii="Arial" w:hAnsi="Arial" w:cs="Arial"/>
          <w:spacing w:val="1"/>
        </w:rPr>
        <w:t xml:space="preserve"> and </w:t>
      </w:r>
      <w:r>
        <w:rPr>
          <w:rFonts w:ascii="Arial" w:hAnsi="Arial" w:cs="Arial"/>
          <w:spacing w:val="1"/>
        </w:rPr>
        <w:t>equipment an</w:t>
      </w:r>
      <w:r w:rsidR="003C299D">
        <w:rPr>
          <w:rFonts w:ascii="Arial" w:hAnsi="Arial" w:cs="Arial"/>
          <w:spacing w:val="1"/>
        </w:rPr>
        <w:t>d space for</w:t>
      </w:r>
      <w:r>
        <w:rPr>
          <w:rFonts w:ascii="Arial" w:hAnsi="Arial" w:cs="Arial"/>
          <w:spacing w:val="1"/>
        </w:rPr>
        <w:t xml:space="preserve"> </w:t>
      </w:r>
      <w:r w:rsidR="003C299D">
        <w:rPr>
          <w:rFonts w:ascii="Arial" w:hAnsi="Arial" w:cs="Arial"/>
          <w:spacing w:val="1"/>
        </w:rPr>
        <w:t>living quarters</w:t>
      </w:r>
      <w:r>
        <w:rPr>
          <w:rFonts w:ascii="Arial" w:hAnsi="Arial" w:cs="Arial"/>
          <w:spacing w:val="1"/>
        </w:rPr>
        <w:t xml:space="preserve">, restrooms, </w:t>
      </w:r>
      <w:r w:rsidR="003C299D">
        <w:rPr>
          <w:rFonts w:ascii="Arial" w:hAnsi="Arial" w:cs="Arial"/>
          <w:spacing w:val="1"/>
        </w:rPr>
        <w:t xml:space="preserve">storage, </w:t>
      </w:r>
      <w:r>
        <w:rPr>
          <w:rFonts w:ascii="Arial" w:hAnsi="Arial" w:cs="Arial"/>
          <w:spacing w:val="1"/>
        </w:rPr>
        <w:t>showers, living</w:t>
      </w:r>
      <w:r w:rsidR="003C299D">
        <w:rPr>
          <w:rFonts w:ascii="Arial" w:hAnsi="Arial" w:cs="Arial"/>
          <w:spacing w:val="1"/>
        </w:rPr>
        <w:t xml:space="preserve"> room</w:t>
      </w:r>
      <w:r>
        <w:rPr>
          <w:rFonts w:ascii="Arial" w:hAnsi="Arial" w:cs="Arial"/>
          <w:spacing w:val="1"/>
        </w:rPr>
        <w:t>, laundry, and kitchen areas on the second floor.</w:t>
      </w:r>
      <w:r w:rsidR="00E0678E">
        <w:rPr>
          <w:rFonts w:ascii="Arial" w:hAnsi="Arial" w:cs="Arial"/>
          <w:spacing w:val="1"/>
        </w:rPr>
        <w:t xml:space="preserve"> The new addition will be located on the north side of the building (toward the existing parking lot) and will be approximately 4,</w:t>
      </w:r>
      <w:r w:rsidR="003C299D">
        <w:rPr>
          <w:rFonts w:ascii="Arial" w:hAnsi="Arial" w:cs="Arial"/>
          <w:spacing w:val="1"/>
        </w:rPr>
        <w:t>0</w:t>
      </w:r>
      <w:r w:rsidR="00E0678E">
        <w:rPr>
          <w:rFonts w:ascii="Arial" w:hAnsi="Arial" w:cs="Arial"/>
          <w:spacing w:val="1"/>
        </w:rPr>
        <w:t>00 SF maximum</w:t>
      </w:r>
      <w:r w:rsidR="003C299D">
        <w:rPr>
          <w:rFonts w:ascii="Arial" w:hAnsi="Arial" w:cs="Arial"/>
          <w:spacing w:val="1"/>
        </w:rPr>
        <w:t xml:space="preserve"> per floor</w:t>
      </w:r>
      <w:r w:rsidR="00E0678E">
        <w:rPr>
          <w:rFonts w:ascii="Arial" w:hAnsi="Arial" w:cs="Arial"/>
          <w:spacing w:val="1"/>
        </w:rPr>
        <w:t xml:space="preserve">. </w:t>
      </w:r>
      <w:r w:rsidR="005A059F">
        <w:rPr>
          <w:rFonts w:ascii="Arial" w:hAnsi="Arial" w:cs="Arial"/>
          <w:spacing w:val="1"/>
        </w:rPr>
        <w:t xml:space="preserve">A parking lot expansion </w:t>
      </w:r>
      <w:r w:rsidR="003C299D">
        <w:rPr>
          <w:rFonts w:ascii="Arial" w:hAnsi="Arial" w:cs="Arial"/>
          <w:spacing w:val="1"/>
        </w:rPr>
        <w:t xml:space="preserve">to the north </w:t>
      </w:r>
      <w:r w:rsidR="005A059F">
        <w:rPr>
          <w:rFonts w:ascii="Arial" w:hAnsi="Arial" w:cs="Arial"/>
          <w:spacing w:val="1"/>
        </w:rPr>
        <w:t xml:space="preserve">will also be required to meet </w:t>
      </w:r>
      <w:r w:rsidR="003C299D">
        <w:rPr>
          <w:rFonts w:ascii="Arial" w:hAnsi="Arial" w:cs="Arial"/>
          <w:spacing w:val="1"/>
        </w:rPr>
        <w:t xml:space="preserve">City zoning requirements. It is desired that the exterior of the </w:t>
      </w:r>
      <w:r w:rsidR="00DD1113">
        <w:rPr>
          <w:rFonts w:ascii="Arial" w:hAnsi="Arial" w:cs="Arial"/>
          <w:spacing w:val="1"/>
        </w:rPr>
        <w:t xml:space="preserve">new </w:t>
      </w:r>
      <w:r w:rsidR="003C299D">
        <w:rPr>
          <w:rFonts w:ascii="Arial" w:hAnsi="Arial" w:cs="Arial"/>
          <w:spacing w:val="1"/>
        </w:rPr>
        <w:t xml:space="preserve">building </w:t>
      </w:r>
      <w:r w:rsidR="00DD1113">
        <w:rPr>
          <w:rFonts w:ascii="Arial" w:hAnsi="Arial" w:cs="Arial"/>
          <w:spacing w:val="1"/>
        </w:rPr>
        <w:t xml:space="preserve">addition </w:t>
      </w:r>
      <w:r w:rsidR="003C299D">
        <w:rPr>
          <w:rFonts w:ascii="Arial" w:hAnsi="Arial" w:cs="Arial"/>
          <w:spacing w:val="1"/>
        </w:rPr>
        <w:t xml:space="preserve">closely resemble the existing </w:t>
      </w:r>
      <w:r w:rsidR="00DD1113">
        <w:rPr>
          <w:rFonts w:ascii="Arial" w:hAnsi="Arial" w:cs="Arial"/>
          <w:spacing w:val="1"/>
        </w:rPr>
        <w:t xml:space="preserve">adjacent </w:t>
      </w:r>
      <w:r w:rsidR="003C299D">
        <w:rPr>
          <w:rFonts w:ascii="Arial" w:hAnsi="Arial" w:cs="Arial"/>
          <w:spacing w:val="1"/>
        </w:rPr>
        <w:t xml:space="preserve">building in construction and materials. Although LEED certification is not a goal of the project, it is desired that the project incorporate LEED principals where feasible and cost effective. </w:t>
      </w:r>
    </w:p>
    <w:p w14:paraId="3933D4A5" w14:textId="77777777" w:rsidR="007A5C09" w:rsidRPr="007A5C09" w:rsidRDefault="007A5C09" w:rsidP="007A5C09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3"/>
          <w:szCs w:val="23"/>
        </w:rPr>
      </w:pPr>
    </w:p>
    <w:p w14:paraId="1471861A" w14:textId="77777777" w:rsidR="007A5C09" w:rsidRPr="007A5C09" w:rsidRDefault="007A5C09" w:rsidP="007A5C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" w:hAnsi="Arial" w:cs="Arial"/>
          <w:b/>
          <w:bCs/>
          <w:sz w:val="24"/>
          <w:szCs w:val="24"/>
        </w:rPr>
      </w:pPr>
      <w:r w:rsidRPr="007A5C09">
        <w:rPr>
          <w:rFonts w:ascii="Arial" w:hAnsi="Arial" w:cs="Arial"/>
          <w:b/>
          <w:bCs/>
          <w:sz w:val="24"/>
          <w:szCs w:val="24"/>
        </w:rPr>
        <w:t>Specific</w:t>
      </w:r>
      <w:r w:rsidRPr="007A5C09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7A5C09">
        <w:rPr>
          <w:rFonts w:ascii="Arial" w:hAnsi="Arial" w:cs="Arial"/>
          <w:b/>
          <w:bCs/>
          <w:sz w:val="24"/>
          <w:szCs w:val="24"/>
        </w:rPr>
        <w:t>Services Required:</w:t>
      </w:r>
    </w:p>
    <w:p w14:paraId="623243D9" w14:textId="77777777" w:rsidR="007A5C09" w:rsidRPr="007A5C09" w:rsidRDefault="007A5C09" w:rsidP="007A5C0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A7782A7" w14:textId="0B3FDC1D" w:rsidR="007A5C09" w:rsidRPr="007A5C09" w:rsidRDefault="007A5C09" w:rsidP="006644E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33"/>
        <w:jc w:val="both"/>
        <w:rPr>
          <w:rFonts w:ascii="Arial" w:hAnsi="Arial" w:cs="Arial"/>
        </w:rPr>
      </w:pPr>
      <w:r w:rsidRPr="007A5C09">
        <w:rPr>
          <w:rFonts w:ascii="Arial" w:hAnsi="Arial" w:cs="Arial"/>
        </w:rPr>
        <w:t xml:space="preserve">The selected firm will provide planning/conceptual design, </w:t>
      </w:r>
      <w:r w:rsidR="00E0678E" w:rsidRPr="00D1674D">
        <w:rPr>
          <w:rFonts w:ascii="Arial" w:hAnsi="Arial" w:cs="Arial"/>
        </w:rPr>
        <w:t xml:space="preserve">cost estimating, architectural and engineering design, </w:t>
      </w:r>
      <w:r w:rsidRPr="007A5C09">
        <w:rPr>
          <w:rFonts w:ascii="Arial" w:hAnsi="Arial" w:cs="Arial"/>
        </w:rPr>
        <w:t xml:space="preserve">permitting, </w:t>
      </w:r>
      <w:r w:rsidR="00E0678E" w:rsidRPr="006644E6">
        <w:rPr>
          <w:rFonts w:ascii="Arial" w:hAnsi="Arial" w:cs="Arial"/>
        </w:rPr>
        <w:t xml:space="preserve">bidding assistance, and </w:t>
      </w:r>
      <w:r w:rsidRPr="007A5C09">
        <w:rPr>
          <w:rFonts w:ascii="Arial" w:hAnsi="Arial" w:cs="Arial"/>
        </w:rPr>
        <w:t xml:space="preserve">construction management services for the proposed project, including plans, specifications, and other construction document preparation for the City of </w:t>
      </w:r>
      <w:r w:rsidR="00E0678E" w:rsidRPr="006644E6">
        <w:rPr>
          <w:rFonts w:ascii="Arial" w:hAnsi="Arial" w:cs="Arial"/>
        </w:rPr>
        <w:t>Marietta</w:t>
      </w:r>
      <w:r w:rsidRPr="007A5C09">
        <w:rPr>
          <w:rFonts w:ascii="Arial" w:hAnsi="Arial" w:cs="Arial"/>
        </w:rPr>
        <w:t xml:space="preserve"> Fire Department </w:t>
      </w:r>
      <w:r w:rsidR="00E0678E" w:rsidRPr="006644E6">
        <w:rPr>
          <w:rFonts w:ascii="Arial" w:hAnsi="Arial" w:cs="Arial"/>
        </w:rPr>
        <w:t>addition</w:t>
      </w:r>
      <w:r w:rsidRPr="007A5C09">
        <w:rPr>
          <w:rFonts w:ascii="Arial" w:hAnsi="Arial" w:cs="Arial"/>
        </w:rPr>
        <w:t>. The services will be split into two proposals.</w:t>
      </w:r>
      <w:r w:rsidR="00E0678E" w:rsidRPr="00D1674D">
        <w:rPr>
          <w:rFonts w:ascii="Arial" w:hAnsi="Arial" w:cs="Arial"/>
        </w:rPr>
        <w:t xml:space="preserve"> </w:t>
      </w:r>
      <w:r w:rsidRPr="007A5C09">
        <w:rPr>
          <w:rFonts w:ascii="Arial" w:hAnsi="Arial" w:cs="Arial"/>
        </w:rPr>
        <w:t>The</w:t>
      </w:r>
      <w:r w:rsidR="00D1674D">
        <w:rPr>
          <w:rFonts w:ascii="Arial" w:hAnsi="Arial" w:cs="Arial"/>
        </w:rPr>
        <w:t xml:space="preserve"> </w:t>
      </w:r>
      <w:r w:rsidR="00E0678E" w:rsidRPr="006644E6">
        <w:rPr>
          <w:rFonts w:ascii="Arial" w:hAnsi="Arial" w:cs="Arial"/>
        </w:rPr>
        <w:t>Ci</w:t>
      </w:r>
      <w:r w:rsidRPr="007A5C09">
        <w:rPr>
          <w:rFonts w:ascii="Arial" w:hAnsi="Arial" w:cs="Arial"/>
        </w:rPr>
        <w:t>ty will request an initial planning</w:t>
      </w:r>
      <w:r w:rsidR="00E0678E" w:rsidRPr="006644E6">
        <w:rPr>
          <w:rFonts w:ascii="Arial" w:hAnsi="Arial" w:cs="Arial"/>
        </w:rPr>
        <w:t xml:space="preserve"> phase that will include </w:t>
      </w:r>
      <w:r w:rsidRPr="007A5C09">
        <w:rPr>
          <w:rFonts w:ascii="Arial" w:hAnsi="Arial" w:cs="Arial"/>
        </w:rPr>
        <w:t>preliminary</w:t>
      </w:r>
      <w:r w:rsidR="00E0678E" w:rsidRPr="006644E6">
        <w:rPr>
          <w:rFonts w:ascii="Arial" w:hAnsi="Arial" w:cs="Arial"/>
        </w:rPr>
        <w:t xml:space="preserve"> architectural/</w:t>
      </w:r>
      <w:r w:rsidRPr="007A5C09">
        <w:rPr>
          <w:rFonts w:ascii="Arial" w:hAnsi="Arial" w:cs="Arial"/>
        </w:rPr>
        <w:t>engineering</w:t>
      </w:r>
      <w:r w:rsidR="00E0678E" w:rsidRPr="00D1674D">
        <w:rPr>
          <w:rFonts w:ascii="Arial" w:hAnsi="Arial" w:cs="Arial"/>
        </w:rPr>
        <w:t xml:space="preserve"> design to develop </w:t>
      </w:r>
      <w:r w:rsidRPr="007A5C09">
        <w:rPr>
          <w:rFonts w:ascii="Arial" w:hAnsi="Arial" w:cs="Arial"/>
        </w:rPr>
        <w:t xml:space="preserve">conceptual </w:t>
      </w:r>
      <w:r w:rsidR="00DD1113">
        <w:rPr>
          <w:rFonts w:ascii="Arial" w:hAnsi="Arial" w:cs="Arial"/>
        </w:rPr>
        <w:t>plans</w:t>
      </w:r>
      <w:r w:rsidRPr="007A5C09">
        <w:rPr>
          <w:rFonts w:ascii="Arial" w:hAnsi="Arial" w:cs="Arial"/>
        </w:rPr>
        <w:t xml:space="preserve"> </w:t>
      </w:r>
      <w:r w:rsidR="00E0678E" w:rsidRPr="00D1674D">
        <w:rPr>
          <w:rFonts w:ascii="Arial" w:hAnsi="Arial" w:cs="Arial"/>
        </w:rPr>
        <w:t>and preliminary cost estimating services</w:t>
      </w:r>
      <w:r w:rsidRPr="007A5C09">
        <w:rPr>
          <w:rFonts w:ascii="Arial" w:hAnsi="Arial" w:cs="Arial"/>
        </w:rPr>
        <w:t xml:space="preserve">. </w:t>
      </w:r>
      <w:r w:rsidR="00D1674D">
        <w:rPr>
          <w:rFonts w:ascii="Arial" w:hAnsi="Arial" w:cs="Arial"/>
        </w:rPr>
        <w:t xml:space="preserve">Upon completion of the initial planning phase of the project, </w:t>
      </w:r>
      <w:r w:rsidRPr="007A5C09">
        <w:rPr>
          <w:rFonts w:ascii="Arial" w:hAnsi="Arial" w:cs="Arial"/>
        </w:rPr>
        <w:t xml:space="preserve">the </w:t>
      </w:r>
      <w:r w:rsidR="00DD1113">
        <w:rPr>
          <w:rFonts w:ascii="Arial" w:hAnsi="Arial" w:cs="Arial"/>
        </w:rPr>
        <w:t>C</w:t>
      </w:r>
      <w:r w:rsidRPr="007A5C09">
        <w:rPr>
          <w:rFonts w:ascii="Arial" w:hAnsi="Arial" w:cs="Arial"/>
        </w:rPr>
        <w:t xml:space="preserve">ity will request a second proposal for detailed design, permitting, </w:t>
      </w:r>
      <w:r w:rsidR="006644E6" w:rsidRPr="00D1674D">
        <w:rPr>
          <w:rFonts w:ascii="Arial" w:hAnsi="Arial" w:cs="Arial"/>
        </w:rPr>
        <w:t xml:space="preserve">bidding, </w:t>
      </w:r>
      <w:r w:rsidRPr="007A5C09">
        <w:rPr>
          <w:rFonts w:ascii="Arial" w:hAnsi="Arial" w:cs="Arial"/>
        </w:rPr>
        <w:t xml:space="preserve">and construction management. The current plan is to follow a traditional design-bid-build </w:t>
      </w:r>
      <w:r w:rsidR="006644E6">
        <w:rPr>
          <w:rFonts w:ascii="Arial" w:hAnsi="Arial" w:cs="Arial"/>
        </w:rPr>
        <w:t>model for the project.</w:t>
      </w:r>
    </w:p>
    <w:p w14:paraId="05DC25E6" w14:textId="77777777" w:rsidR="007A5C09" w:rsidRPr="007A5C09" w:rsidRDefault="007A5C09" w:rsidP="007A5C09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/>
        <w:rPr>
          <w:rFonts w:ascii="Arial" w:hAnsi="Arial" w:cs="Arial"/>
        </w:rPr>
        <w:sectPr w:rsidR="007A5C09" w:rsidRPr="007A5C09" w:rsidSect="00DD1113">
          <w:pgSz w:w="12240" w:h="15840"/>
          <w:pgMar w:top="1260" w:right="1300" w:bottom="280" w:left="1300" w:header="720" w:footer="720" w:gutter="0"/>
          <w:cols w:space="720"/>
          <w:noEndnote/>
        </w:sectPr>
      </w:pPr>
    </w:p>
    <w:p w14:paraId="69A6AB3D" w14:textId="77777777" w:rsidR="007A5C09" w:rsidRPr="007A5C09" w:rsidRDefault="007A5C09" w:rsidP="007A5C09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140"/>
        <w:outlineLvl w:val="0"/>
        <w:rPr>
          <w:rFonts w:ascii="Arial" w:hAnsi="Arial" w:cs="Arial"/>
        </w:rPr>
      </w:pPr>
      <w:r w:rsidRPr="007A5C09">
        <w:rPr>
          <w:rFonts w:ascii="Arial" w:hAnsi="Arial" w:cs="Arial"/>
          <w:b/>
          <w:bCs/>
        </w:rPr>
        <w:t>Estimated Cost</w:t>
      </w:r>
      <w:r w:rsidRPr="007A5C09">
        <w:rPr>
          <w:rFonts w:ascii="Arial" w:hAnsi="Arial" w:cs="Arial"/>
        </w:rPr>
        <w:t>:</w:t>
      </w:r>
    </w:p>
    <w:p w14:paraId="3A043653" w14:textId="77777777" w:rsidR="007A5C09" w:rsidRPr="007A5C09" w:rsidRDefault="007A5C09" w:rsidP="007A5C0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</w:rPr>
      </w:pPr>
    </w:p>
    <w:p w14:paraId="4EA4EEF6" w14:textId="30583A9A" w:rsidR="007A5C09" w:rsidRPr="007A5C09" w:rsidRDefault="00D1674D" w:rsidP="007A5C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26"/>
        <w:rPr>
          <w:rFonts w:ascii="Arial" w:hAnsi="Arial" w:cs="Arial"/>
        </w:rPr>
      </w:pPr>
      <w:r>
        <w:rPr>
          <w:rFonts w:ascii="Arial" w:hAnsi="Arial" w:cs="Arial"/>
        </w:rPr>
        <w:t>To be established in the initial planning phase of the project.</w:t>
      </w:r>
    </w:p>
    <w:p w14:paraId="606B67DD" w14:textId="77777777" w:rsidR="00DD1113" w:rsidRDefault="00DD1113" w:rsidP="007A5C0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0"/>
        <w:outlineLvl w:val="0"/>
        <w:rPr>
          <w:rFonts w:ascii="Arial" w:hAnsi="Arial" w:cs="Arial"/>
          <w:b/>
          <w:bCs/>
        </w:rPr>
      </w:pPr>
    </w:p>
    <w:p w14:paraId="297A2BB1" w14:textId="77777777" w:rsidR="00DD1113" w:rsidRDefault="00DD1113" w:rsidP="007A5C0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0"/>
        <w:outlineLvl w:val="0"/>
        <w:rPr>
          <w:rFonts w:ascii="Arial" w:hAnsi="Arial" w:cs="Arial"/>
          <w:b/>
          <w:bCs/>
        </w:rPr>
      </w:pPr>
    </w:p>
    <w:p w14:paraId="70ABB122" w14:textId="7A39C73B" w:rsidR="007A5C09" w:rsidRPr="007A5C09" w:rsidRDefault="00DD1113" w:rsidP="007A5C0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Request for Qualifications Submission</w:t>
      </w:r>
      <w:r w:rsidR="007A5C09" w:rsidRPr="007A5C09">
        <w:rPr>
          <w:rFonts w:ascii="Arial" w:hAnsi="Arial" w:cs="Arial"/>
          <w:b/>
          <w:bCs/>
        </w:rPr>
        <w:t>:</w:t>
      </w:r>
    </w:p>
    <w:p w14:paraId="40327153" w14:textId="77777777" w:rsidR="007A5C09" w:rsidRPr="007A5C09" w:rsidRDefault="007A5C09" w:rsidP="007A5C0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60CB94C" w14:textId="159D2B41" w:rsidR="007A5C09" w:rsidRPr="007A5C09" w:rsidRDefault="007A5C09" w:rsidP="00DD111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</w:rPr>
      </w:pP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evaluation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submissions</w:t>
      </w:r>
      <w:r w:rsidRPr="007A5C09">
        <w:rPr>
          <w:rFonts w:ascii="Arial" w:hAnsi="Arial" w:cs="Arial"/>
          <w:spacing w:val="1"/>
        </w:rPr>
        <w:t xml:space="preserve"> </w:t>
      </w:r>
      <w:r w:rsidRPr="007A5C09">
        <w:rPr>
          <w:rFonts w:ascii="Arial" w:hAnsi="Arial" w:cs="Arial"/>
        </w:rPr>
        <w:t>shall be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based</w:t>
      </w:r>
      <w:r w:rsidRPr="007A5C09">
        <w:rPr>
          <w:rFonts w:ascii="Arial" w:hAnsi="Arial" w:cs="Arial"/>
          <w:spacing w:val="-3"/>
        </w:rPr>
        <w:t xml:space="preserve"> </w:t>
      </w:r>
      <w:r w:rsidRPr="007A5C09">
        <w:rPr>
          <w:rFonts w:ascii="Arial" w:hAnsi="Arial" w:cs="Arial"/>
        </w:rPr>
        <w:t>upon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following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criteria:</w:t>
      </w:r>
    </w:p>
    <w:p w14:paraId="512D4DBC" w14:textId="68DD25DB" w:rsidR="007A5C09" w:rsidRPr="007A5C09" w:rsidRDefault="007A5C09" w:rsidP="007A5C09">
      <w:pPr>
        <w:numPr>
          <w:ilvl w:val="0"/>
          <w:numId w:val="2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79" w:after="0" w:line="240" w:lineRule="auto"/>
        <w:ind w:right="130"/>
        <w:rPr>
          <w:rFonts w:ascii="Arial" w:hAnsi="Arial" w:cs="Arial"/>
        </w:rPr>
      </w:pP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-12"/>
        </w:rPr>
        <w:t xml:space="preserve"> </w:t>
      </w:r>
      <w:r w:rsidRPr="007A5C09">
        <w:rPr>
          <w:rFonts w:ascii="Arial" w:hAnsi="Arial" w:cs="Arial"/>
        </w:rPr>
        <w:t>qualifications</w:t>
      </w:r>
      <w:r w:rsidRPr="007A5C09">
        <w:rPr>
          <w:rFonts w:ascii="Arial" w:hAnsi="Arial" w:cs="Arial"/>
          <w:spacing w:val="-14"/>
        </w:rPr>
        <w:t xml:space="preserve"> </w:t>
      </w:r>
      <w:r w:rsidRPr="007A5C09">
        <w:rPr>
          <w:rFonts w:ascii="Arial" w:hAnsi="Arial" w:cs="Arial"/>
        </w:rPr>
        <w:t>and</w:t>
      </w:r>
      <w:r w:rsidRPr="007A5C09">
        <w:rPr>
          <w:rFonts w:ascii="Arial" w:hAnsi="Arial" w:cs="Arial"/>
          <w:spacing w:val="-12"/>
        </w:rPr>
        <w:t xml:space="preserve"> </w:t>
      </w:r>
      <w:r w:rsidRPr="007A5C09">
        <w:rPr>
          <w:rFonts w:ascii="Arial" w:hAnsi="Arial" w:cs="Arial"/>
        </w:rPr>
        <w:t>experience</w:t>
      </w:r>
      <w:r w:rsidRPr="007A5C09">
        <w:rPr>
          <w:rFonts w:ascii="Arial" w:hAnsi="Arial" w:cs="Arial"/>
          <w:spacing w:val="-12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-3"/>
        </w:rPr>
        <w:t xml:space="preserve"> </w:t>
      </w:r>
      <w:r w:rsidRPr="007A5C09">
        <w:rPr>
          <w:rFonts w:ascii="Arial" w:hAnsi="Arial" w:cs="Arial"/>
        </w:rPr>
        <w:t>the</w:t>
      </w:r>
      <w:r w:rsidR="00D1674D">
        <w:rPr>
          <w:rFonts w:ascii="Arial" w:hAnsi="Arial" w:cs="Arial"/>
        </w:rPr>
        <w:t xml:space="preserve"> </w:t>
      </w:r>
      <w:r w:rsidR="00AE1BF6">
        <w:rPr>
          <w:rFonts w:ascii="Arial" w:hAnsi="Arial" w:cs="Arial"/>
        </w:rPr>
        <w:t>Consultant</w:t>
      </w:r>
      <w:r w:rsidRPr="007A5C09">
        <w:rPr>
          <w:rFonts w:ascii="Arial" w:hAnsi="Arial" w:cs="Arial"/>
          <w:spacing w:val="-3"/>
        </w:rPr>
        <w:t xml:space="preserve"> </w:t>
      </w:r>
      <w:r w:rsidRPr="007A5C09">
        <w:rPr>
          <w:rFonts w:ascii="Arial" w:hAnsi="Arial" w:cs="Arial"/>
        </w:rPr>
        <w:t>in</w:t>
      </w:r>
      <w:r w:rsidRPr="007A5C09">
        <w:rPr>
          <w:rFonts w:ascii="Arial" w:hAnsi="Arial" w:cs="Arial"/>
          <w:spacing w:val="-12"/>
        </w:rPr>
        <w:t xml:space="preserve"> </w:t>
      </w: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-7"/>
        </w:rPr>
        <w:t xml:space="preserve"> </w:t>
      </w:r>
      <w:r w:rsidRPr="007A5C09">
        <w:rPr>
          <w:rFonts w:ascii="Arial" w:hAnsi="Arial" w:cs="Arial"/>
        </w:rPr>
        <w:t>design</w:t>
      </w:r>
      <w:r w:rsidRPr="007A5C09">
        <w:rPr>
          <w:rFonts w:ascii="Arial" w:hAnsi="Arial" w:cs="Arial"/>
          <w:spacing w:val="-7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-5"/>
        </w:rPr>
        <w:t xml:space="preserve"> </w:t>
      </w:r>
      <w:r w:rsidR="00D1674D">
        <w:rPr>
          <w:rFonts w:ascii="Arial" w:hAnsi="Arial" w:cs="Arial"/>
        </w:rPr>
        <w:t xml:space="preserve">fire departments and </w:t>
      </w:r>
      <w:r w:rsidR="00C6224B">
        <w:rPr>
          <w:rFonts w:ascii="Arial" w:hAnsi="Arial" w:cs="Arial"/>
        </w:rPr>
        <w:t>similar type</w:t>
      </w:r>
      <w:r w:rsidR="00D1674D">
        <w:rPr>
          <w:rFonts w:ascii="Arial" w:hAnsi="Arial" w:cs="Arial"/>
        </w:rPr>
        <w:t xml:space="preserve"> structures. </w:t>
      </w:r>
    </w:p>
    <w:p w14:paraId="520BF6D1" w14:textId="05BDBFA0" w:rsidR="007A5C09" w:rsidRPr="007A5C09" w:rsidRDefault="007A5C09" w:rsidP="007A5C09">
      <w:pPr>
        <w:numPr>
          <w:ilvl w:val="0"/>
          <w:numId w:val="2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</w:rPr>
      </w:pP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strength/experience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assigned</w:t>
      </w:r>
      <w:r w:rsidRPr="007A5C09">
        <w:rPr>
          <w:rFonts w:ascii="Arial" w:hAnsi="Arial" w:cs="Arial"/>
          <w:spacing w:val="2"/>
        </w:rPr>
        <w:t xml:space="preserve"> </w:t>
      </w:r>
      <w:r w:rsidR="00A92C6B">
        <w:rPr>
          <w:rFonts w:ascii="Arial" w:hAnsi="Arial" w:cs="Arial"/>
          <w:spacing w:val="2"/>
        </w:rPr>
        <w:t xml:space="preserve">project manager and </w:t>
      </w:r>
      <w:r w:rsidRPr="007A5C09">
        <w:rPr>
          <w:rFonts w:ascii="Arial" w:hAnsi="Arial" w:cs="Arial"/>
        </w:rPr>
        <w:t>staff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including</w:t>
      </w:r>
      <w:r w:rsidRPr="007A5C09">
        <w:rPr>
          <w:rFonts w:ascii="Arial" w:hAnsi="Arial" w:cs="Arial"/>
          <w:spacing w:val="2"/>
        </w:rPr>
        <w:t xml:space="preserve"> </w:t>
      </w:r>
      <w:r w:rsidR="00AE1BF6">
        <w:rPr>
          <w:rFonts w:ascii="Arial" w:hAnsi="Arial" w:cs="Arial"/>
          <w:spacing w:val="2"/>
        </w:rPr>
        <w:t xml:space="preserve">any required </w:t>
      </w:r>
      <w:r w:rsidRPr="007A5C09">
        <w:rPr>
          <w:rFonts w:ascii="Arial" w:hAnsi="Arial" w:cs="Arial"/>
        </w:rPr>
        <w:t>sub-consultants.</w:t>
      </w:r>
    </w:p>
    <w:p w14:paraId="3008A1BE" w14:textId="7F9D1E01" w:rsidR="007A5C09" w:rsidRDefault="007A5C09" w:rsidP="007A5C09">
      <w:pPr>
        <w:numPr>
          <w:ilvl w:val="0"/>
          <w:numId w:val="2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2" w:after="0" w:line="251" w:lineRule="exact"/>
        <w:rPr>
          <w:rFonts w:ascii="Arial" w:hAnsi="Arial" w:cs="Arial"/>
        </w:rPr>
      </w:pPr>
      <w:r w:rsidRPr="007A5C09">
        <w:rPr>
          <w:rFonts w:ascii="Arial" w:hAnsi="Arial" w:cs="Arial"/>
        </w:rPr>
        <w:t>Consultant’s</w:t>
      </w:r>
      <w:r w:rsidRPr="007A5C09">
        <w:rPr>
          <w:rFonts w:ascii="Arial" w:hAnsi="Arial" w:cs="Arial"/>
          <w:spacing w:val="-4"/>
        </w:rPr>
        <w:t xml:space="preserve"> </w:t>
      </w:r>
      <w:r w:rsidR="00AE1BF6">
        <w:rPr>
          <w:rFonts w:ascii="Arial" w:hAnsi="Arial" w:cs="Arial"/>
        </w:rPr>
        <w:t>p</w:t>
      </w:r>
      <w:r w:rsidRPr="007A5C09">
        <w:rPr>
          <w:rFonts w:ascii="Arial" w:hAnsi="Arial" w:cs="Arial"/>
        </w:rPr>
        <w:t xml:space="preserve">ast </w:t>
      </w:r>
      <w:r w:rsidR="00AE1BF6">
        <w:rPr>
          <w:rFonts w:ascii="Arial" w:hAnsi="Arial" w:cs="Arial"/>
        </w:rPr>
        <w:t>p</w:t>
      </w:r>
      <w:r w:rsidRPr="007A5C09">
        <w:rPr>
          <w:rFonts w:ascii="Arial" w:hAnsi="Arial" w:cs="Arial"/>
        </w:rPr>
        <w:t>erformance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on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recently</w:t>
      </w:r>
      <w:r w:rsidRPr="007A5C09">
        <w:rPr>
          <w:rFonts w:ascii="Arial" w:hAnsi="Arial" w:cs="Arial"/>
          <w:spacing w:val="1"/>
        </w:rPr>
        <w:t xml:space="preserve"> </w:t>
      </w:r>
      <w:r w:rsidRPr="007A5C09">
        <w:rPr>
          <w:rFonts w:ascii="Arial" w:hAnsi="Arial" w:cs="Arial"/>
        </w:rPr>
        <w:t>completed</w:t>
      </w:r>
      <w:r w:rsidRPr="007A5C09">
        <w:rPr>
          <w:rFonts w:ascii="Arial" w:hAnsi="Arial" w:cs="Arial"/>
          <w:spacing w:val="1"/>
        </w:rPr>
        <w:t xml:space="preserve"> </w:t>
      </w:r>
      <w:r w:rsidRPr="007A5C09">
        <w:rPr>
          <w:rFonts w:ascii="Arial" w:hAnsi="Arial" w:cs="Arial"/>
        </w:rPr>
        <w:t>projects</w:t>
      </w:r>
      <w:r w:rsidR="00C6224B">
        <w:rPr>
          <w:rFonts w:ascii="Arial" w:hAnsi="Arial" w:cs="Arial"/>
        </w:rPr>
        <w:t xml:space="preserve"> of similar scope.</w:t>
      </w:r>
    </w:p>
    <w:p w14:paraId="69968C47" w14:textId="1B0E64D4" w:rsidR="00AE1BF6" w:rsidRDefault="00AE1BF6" w:rsidP="007A5C09">
      <w:pPr>
        <w:numPr>
          <w:ilvl w:val="0"/>
          <w:numId w:val="2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2" w:after="0" w:line="251" w:lineRule="exact"/>
        <w:rPr>
          <w:rFonts w:ascii="Arial" w:hAnsi="Arial" w:cs="Arial"/>
        </w:rPr>
      </w:pPr>
      <w:r>
        <w:rPr>
          <w:rFonts w:ascii="Arial" w:hAnsi="Arial" w:cs="Arial"/>
        </w:rPr>
        <w:t>The Consultant’s experience and performance on projects with the City of Marietta.</w:t>
      </w:r>
    </w:p>
    <w:p w14:paraId="4921CC68" w14:textId="77777777" w:rsidR="00AE1BF6" w:rsidRDefault="00AE1BF6" w:rsidP="007A5C09">
      <w:pPr>
        <w:numPr>
          <w:ilvl w:val="0"/>
          <w:numId w:val="2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2" w:after="0" w:line="251" w:lineRule="exact"/>
        <w:rPr>
          <w:rFonts w:ascii="Arial" w:hAnsi="Arial" w:cs="Arial"/>
        </w:rPr>
      </w:pPr>
      <w:r>
        <w:rPr>
          <w:rFonts w:ascii="Arial" w:hAnsi="Arial" w:cs="Arial"/>
        </w:rPr>
        <w:t>The Consultant’s experience with projects in the flood plain.</w:t>
      </w:r>
    </w:p>
    <w:p w14:paraId="5ADA66BD" w14:textId="1AC68938" w:rsidR="00DD1113" w:rsidRPr="00DD1113" w:rsidRDefault="00AE1BF6" w:rsidP="00DD1113">
      <w:pPr>
        <w:numPr>
          <w:ilvl w:val="0"/>
          <w:numId w:val="2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2" w:after="0" w:line="251" w:lineRule="exact"/>
        <w:rPr>
          <w:rFonts w:ascii="Arial" w:hAnsi="Arial" w:cs="Arial"/>
        </w:rPr>
      </w:pPr>
      <w:r>
        <w:rPr>
          <w:rFonts w:ascii="Arial" w:hAnsi="Arial" w:cs="Arial"/>
        </w:rPr>
        <w:t>The Consultant’s experience on Historic Buildings and projects involving the</w:t>
      </w:r>
      <w:r w:rsidRPr="00AE1BF6">
        <w:rPr>
          <w:rFonts w:ascii="Arial" w:hAnsi="Arial" w:cs="Arial"/>
        </w:rPr>
        <w:t xml:space="preserve"> State Historic Preservation Office</w:t>
      </w:r>
      <w:r>
        <w:rPr>
          <w:rFonts w:ascii="Arial" w:hAnsi="Arial" w:cs="Arial"/>
        </w:rPr>
        <w:t xml:space="preserve"> (SHPO).</w:t>
      </w:r>
    </w:p>
    <w:p w14:paraId="2A23290C" w14:textId="6C46DABF" w:rsidR="00AE1BF6" w:rsidRDefault="00AE1BF6" w:rsidP="007A5C09">
      <w:pPr>
        <w:numPr>
          <w:ilvl w:val="0"/>
          <w:numId w:val="2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2" w:after="0" w:line="251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Consultant’s proximity to the project site location.</w:t>
      </w:r>
    </w:p>
    <w:p w14:paraId="7542B1F7" w14:textId="604E2DE1" w:rsidR="003C299D" w:rsidRPr="007A5C09" w:rsidRDefault="003C299D" w:rsidP="007A5C09">
      <w:pPr>
        <w:numPr>
          <w:ilvl w:val="0"/>
          <w:numId w:val="2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2" w:after="0" w:line="251" w:lineRule="exact"/>
        <w:rPr>
          <w:rFonts w:ascii="Arial" w:hAnsi="Arial" w:cs="Arial"/>
        </w:rPr>
      </w:pPr>
      <w:r>
        <w:rPr>
          <w:rFonts w:ascii="Arial" w:hAnsi="Arial" w:cs="Arial"/>
        </w:rPr>
        <w:t>The Consultant’s experience with</w:t>
      </w:r>
      <w:r w:rsidR="00C6224B">
        <w:rPr>
          <w:rFonts w:ascii="Arial" w:hAnsi="Arial" w:cs="Arial"/>
        </w:rPr>
        <w:t xml:space="preserve"> projects involving</w:t>
      </w:r>
      <w:r>
        <w:rPr>
          <w:rFonts w:ascii="Arial" w:hAnsi="Arial" w:cs="Arial"/>
        </w:rPr>
        <w:t xml:space="preserve"> local </w:t>
      </w:r>
      <w:r w:rsidR="00DD1113">
        <w:rPr>
          <w:rFonts w:ascii="Arial" w:hAnsi="Arial" w:cs="Arial"/>
        </w:rPr>
        <w:t>building codes, z</w:t>
      </w:r>
      <w:r w:rsidR="00C6224B">
        <w:rPr>
          <w:rFonts w:ascii="Arial" w:hAnsi="Arial" w:cs="Arial"/>
        </w:rPr>
        <w:t xml:space="preserve">oning and </w:t>
      </w:r>
      <w:r w:rsidR="00DD1113">
        <w:rPr>
          <w:rFonts w:ascii="Arial" w:hAnsi="Arial" w:cs="Arial"/>
        </w:rPr>
        <w:t>p</w:t>
      </w:r>
      <w:r w:rsidR="00C6224B">
        <w:rPr>
          <w:rFonts w:ascii="Arial" w:hAnsi="Arial" w:cs="Arial"/>
        </w:rPr>
        <w:t xml:space="preserve">lanning </w:t>
      </w:r>
      <w:r w:rsidR="00DD1113">
        <w:rPr>
          <w:rFonts w:ascii="Arial" w:hAnsi="Arial" w:cs="Arial"/>
        </w:rPr>
        <w:t>c</w:t>
      </w:r>
      <w:r w:rsidR="00C6224B">
        <w:rPr>
          <w:rFonts w:ascii="Arial" w:hAnsi="Arial" w:cs="Arial"/>
        </w:rPr>
        <w:t>ommission.</w:t>
      </w:r>
    </w:p>
    <w:p w14:paraId="5631CC7D" w14:textId="46E79C04" w:rsidR="007A5C09" w:rsidRPr="007A5C09" w:rsidRDefault="007A5C09" w:rsidP="007A5C09">
      <w:pPr>
        <w:numPr>
          <w:ilvl w:val="0"/>
          <w:numId w:val="2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51" w:lineRule="exact"/>
        <w:rPr>
          <w:rFonts w:ascii="Arial" w:hAnsi="Arial" w:cs="Arial"/>
        </w:rPr>
      </w:pP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firm’s</w:t>
      </w:r>
      <w:r w:rsidRPr="007A5C09">
        <w:rPr>
          <w:rFonts w:ascii="Arial" w:hAnsi="Arial" w:cs="Arial"/>
          <w:spacing w:val="-4"/>
        </w:rPr>
        <w:t xml:space="preserve"> </w:t>
      </w:r>
      <w:r w:rsidR="00AE1BF6">
        <w:rPr>
          <w:rFonts w:ascii="Arial" w:hAnsi="Arial" w:cs="Arial"/>
        </w:rPr>
        <w:t>p</w:t>
      </w:r>
      <w:r w:rsidRPr="007A5C09">
        <w:rPr>
          <w:rFonts w:ascii="Arial" w:hAnsi="Arial" w:cs="Arial"/>
        </w:rPr>
        <w:t>roject</w:t>
      </w:r>
      <w:r w:rsidRPr="007A5C09">
        <w:rPr>
          <w:rFonts w:ascii="Arial" w:hAnsi="Arial" w:cs="Arial"/>
          <w:spacing w:val="4"/>
        </w:rPr>
        <w:t xml:space="preserve"> </w:t>
      </w:r>
      <w:r w:rsidR="00AE1BF6">
        <w:rPr>
          <w:rFonts w:ascii="Arial" w:hAnsi="Arial" w:cs="Arial"/>
        </w:rPr>
        <w:t>a</w:t>
      </w:r>
      <w:r w:rsidRPr="007A5C09">
        <w:rPr>
          <w:rFonts w:ascii="Arial" w:hAnsi="Arial" w:cs="Arial"/>
        </w:rPr>
        <w:t>pproach.</w:t>
      </w:r>
    </w:p>
    <w:p w14:paraId="4F7EC8C7" w14:textId="77777777" w:rsidR="007A5C09" w:rsidRPr="007A5C09" w:rsidRDefault="007A5C09" w:rsidP="007A5C0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DE94D50" w14:textId="77777777" w:rsidR="007A5C09" w:rsidRPr="007A5C09" w:rsidRDefault="007A5C09" w:rsidP="007A5C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</w:rPr>
      </w:pPr>
      <w:r w:rsidRPr="007A5C09">
        <w:rPr>
          <w:rFonts w:ascii="Arial" w:hAnsi="Arial" w:cs="Arial"/>
        </w:rPr>
        <w:t>Each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submission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is</w:t>
      </w:r>
      <w:r w:rsidRPr="007A5C09">
        <w:rPr>
          <w:rFonts w:ascii="Arial" w:hAnsi="Arial" w:cs="Arial"/>
          <w:spacing w:val="1"/>
        </w:rPr>
        <w:t xml:space="preserve"> </w:t>
      </w:r>
      <w:r w:rsidRPr="007A5C09">
        <w:rPr>
          <w:rFonts w:ascii="Arial" w:hAnsi="Arial" w:cs="Arial"/>
        </w:rPr>
        <w:t>to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include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as</w:t>
      </w:r>
      <w:r w:rsidRPr="007A5C09">
        <w:rPr>
          <w:rFonts w:ascii="Arial" w:hAnsi="Arial" w:cs="Arial"/>
          <w:spacing w:val="-4"/>
        </w:rPr>
        <w:t xml:space="preserve"> </w:t>
      </w:r>
      <w:r w:rsidRPr="007A5C09">
        <w:rPr>
          <w:rFonts w:ascii="Arial" w:hAnsi="Arial" w:cs="Arial"/>
        </w:rPr>
        <w:t>a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minimum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-7"/>
        </w:rPr>
        <w:t xml:space="preserve"> </w:t>
      </w:r>
      <w:r w:rsidRPr="007A5C09">
        <w:rPr>
          <w:rFonts w:ascii="Arial" w:hAnsi="Arial" w:cs="Arial"/>
        </w:rPr>
        <w:t>following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items:</w:t>
      </w:r>
    </w:p>
    <w:p w14:paraId="0A47D9CC" w14:textId="77777777" w:rsidR="007A5C09" w:rsidRPr="007A5C09" w:rsidRDefault="007A5C09" w:rsidP="007A5C0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17B1186" w14:textId="77777777" w:rsidR="007A5C09" w:rsidRPr="007A5C09" w:rsidRDefault="007A5C09" w:rsidP="007A5C09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51" w:lineRule="exact"/>
        <w:rPr>
          <w:rFonts w:ascii="Arial" w:hAnsi="Arial" w:cs="Arial"/>
        </w:rPr>
      </w:pPr>
      <w:r w:rsidRPr="007A5C09">
        <w:rPr>
          <w:rFonts w:ascii="Arial" w:hAnsi="Arial" w:cs="Arial"/>
        </w:rPr>
        <w:t>Name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firm</w:t>
      </w:r>
      <w:r w:rsidRPr="007A5C09">
        <w:rPr>
          <w:rFonts w:ascii="Arial" w:hAnsi="Arial" w:cs="Arial"/>
          <w:spacing w:val="-6"/>
        </w:rPr>
        <w:t xml:space="preserve"> </w:t>
      </w:r>
      <w:r w:rsidRPr="007A5C09">
        <w:rPr>
          <w:rFonts w:ascii="Arial" w:hAnsi="Arial" w:cs="Arial"/>
        </w:rPr>
        <w:t>and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location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office.</w:t>
      </w:r>
    </w:p>
    <w:p w14:paraId="695BEDCF" w14:textId="18EBA19E" w:rsidR="007A5C09" w:rsidRPr="007A5C09" w:rsidRDefault="007A5C09" w:rsidP="007A5C09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51" w:lineRule="exact"/>
        <w:rPr>
          <w:rFonts w:ascii="Arial" w:hAnsi="Arial" w:cs="Arial"/>
        </w:rPr>
      </w:pPr>
      <w:r w:rsidRPr="007A5C09">
        <w:rPr>
          <w:rFonts w:ascii="Arial" w:hAnsi="Arial" w:cs="Arial"/>
        </w:rPr>
        <w:t>Name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6"/>
        </w:rPr>
        <w:t xml:space="preserve"> </w:t>
      </w:r>
      <w:r w:rsidRPr="007A5C09">
        <w:rPr>
          <w:rFonts w:ascii="Arial" w:hAnsi="Arial" w:cs="Arial"/>
        </w:rPr>
        <w:t>sub-consultants,</w:t>
      </w:r>
      <w:r w:rsidRPr="007A5C09">
        <w:rPr>
          <w:rFonts w:ascii="Arial" w:hAnsi="Arial" w:cs="Arial"/>
          <w:spacing w:val="-3"/>
        </w:rPr>
        <w:t xml:space="preserve"> </w:t>
      </w:r>
      <w:r w:rsidRPr="007A5C09">
        <w:rPr>
          <w:rFonts w:ascii="Arial" w:hAnsi="Arial" w:cs="Arial"/>
        </w:rPr>
        <w:t>location</w:t>
      </w:r>
      <w:r w:rsidR="00AE1BF6">
        <w:rPr>
          <w:rFonts w:ascii="Arial" w:hAnsi="Arial" w:cs="Arial"/>
        </w:rPr>
        <w:t>,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and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principal contact.</w:t>
      </w:r>
    </w:p>
    <w:p w14:paraId="06BF1DE2" w14:textId="43483FEC" w:rsidR="007A5C09" w:rsidRPr="007A5C09" w:rsidRDefault="00C553DD" w:rsidP="007A5C09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Recently</w:t>
      </w:r>
      <w:r w:rsidR="007A5C09" w:rsidRPr="007A5C09">
        <w:rPr>
          <w:rFonts w:ascii="Arial" w:hAnsi="Arial" w:cs="Arial"/>
          <w:spacing w:val="1"/>
        </w:rPr>
        <w:t xml:space="preserve"> </w:t>
      </w:r>
      <w:r w:rsidR="007A5C09" w:rsidRPr="007A5C09">
        <w:rPr>
          <w:rFonts w:ascii="Arial" w:hAnsi="Arial" w:cs="Arial"/>
        </w:rPr>
        <w:t>completed</w:t>
      </w:r>
      <w:r w:rsidR="007A5C09" w:rsidRPr="007A5C09">
        <w:rPr>
          <w:rFonts w:ascii="Arial" w:hAnsi="Arial" w:cs="Arial"/>
          <w:spacing w:val="2"/>
        </w:rPr>
        <w:t xml:space="preserve"> </w:t>
      </w:r>
      <w:r w:rsidR="00AE1BF6">
        <w:rPr>
          <w:rFonts w:ascii="Arial" w:hAnsi="Arial" w:cs="Arial"/>
        </w:rPr>
        <w:t>fire station and similar type</w:t>
      </w:r>
      <w:r w:rsidR="007A5C09" w:rsidRPr="007A5C09">
        <w:rPr>
          <w:rFonts w:ascii="Arial" w:hAnsi="Arial" w:cs="Arial"/>
          <w:spacing w:val="-2"/>
        </w:rPr>
        <w:t xml:space="preserve"> </w:t>
      </w:r>
      <w:r w:rsidR="007A5C09" w:rsidRPr="007A5C09">
        <w:rPr>
          <w:rFonts w:ascii="Arial" w:hAnsi="Arial" w:cs="Arial"/>
        </w:rPr>
        <w:t>projects</w:t>
      </w:r>
      <w:r w:rsidR="007A5C09" w:rsidRPr="007A5C09">
        <w:rPr>
          <w:rFonts w:ascii="Arial" w:hAnsi="Arial" w:cs="Arial"/>
          <w:spacing w:val="2"/>
        </w:rPr>
        <w:t xml:space="preserve"> </w:t>
      </w:r>
      <w:r w:rsidR="007A5C09" w:rsidRPr="007A5C0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within </w:t>
      </w:r>
      <w:r w:rsidR="007A5C09" w:rsidRPr="007A5C09">
        <w:rPr>
          <w:rFonts w:ascii="Arial" w:hAnsi="Arial" w:cs="Arial"/>
        </w:rPr>
        <w:t>past</w:t>
      </w:r>
      <w:r w:rsidR="007A5C09" w:rsidRPr="007A5C09">
        <w:rPr>
          <w:rFonts w:ascii="Arial" w:hAnsi="Arial" w:cs="Arial"/>
          <w:spacing w:val="-2"/>
        </w:rPr>
        <w:t xml:space="preserve"> </w:t>
      </w:r>
      <w:r w:rsidR="007A5C09" w:rsidRPr="007A5C09">
        <w:rPr>
          <w:rFonts w:ascii="Arial" w:hAnsi="Arial" w:cs="Arial"/>
        </w:rPr>
        <w:t>5</w:t>
      </w:r>
      <w:r w:rsidR="007A5C09" w:rsidRPr="007A5C09">
        <w:rPr>
          <w:rFonts w:ascii="Arial" w:hAnsi="Arial" w:cs="Arial"/>
          <w:spacing w:val="-2"/>
        </w:rPr>
        <w:t xml:space="preserve"> </w:t>
      </w:r>
      <w:r w:rsidR="007A5C09" w:rsidRPr="007A5C09">
        <w:rPr>
          <w:rFonts w:ascii="Arial" w:hAnsi="Arial" w:cs="Arial"/>
        </w:rPr>
        <w:t>years)</w:t>
      </w:r>
      <w:r>
        <w:rPr>
          <w:rFonts w:ascii="Arial" w:hAnsi="Arial" w:cs="Arial"/>
        </w:rPr>
        <w:t xml:space="preserve"> – Minimum of 3 projects, Maximum of 5 projects.</w:t>
      </w:r>
    </w:p>
    <w:p w14:paraId="6CEA1375" w14:textId="77777777" w:rsidR="007A5C09" w:rsidRPr="007A5C09" w:rsidRDefault="007A5C09" w:rsidP="007A5C09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" w:after="0" w:line="251" w:lineRule="exact"/>
        <w:rPr>
          <w:rFonts w:ascii="Arial" w:hAnsi="Arial" w:cs="Arial"/>
        </w:rPr>
      </w:pPr>
      <w:r w:rsidRPr="007A5C09">
        <w:rPr>
          <w:rFonts w:ascii="Arial" w:hAnsi="Arial" w:cs="Arial"/>
        </w:rPr>
        <w:t>Evidence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accurate</w:t>
      </w:r>
      <w:r w:rsidRPr="007A5C09">
        <w:rPr>
          <w:rFonts w:ascii="Arial" w:hAnsi="Arial" w:cs="Arial"/>
          <w:spacing w:val="6"/>
        </w:rPr>
        <w:t xml:space="preserve"> </w:t>
      </w:r>
      <w:r w:rsidRPr="007A5C09">
        <w:rPr>
          <w:rFonts w:ascii="Arial" w:hAnsi="Arial" w:cs="Arial"/>
        </w:rPr>
        <w:t>cost</w:t>
      </w:r>
      <w:r w:rsidRPr="007A5C09">
        <w:rPr>
          <w:rFonts w:ascii="Arial" w:hAnsi="Arial" w:cs="Arial"/>
          <w:spacing w:val="-3"/>
        </w:rPr>
        <w:t xml:space="preserve"> </w:t>
      </w:r>
      <w:r w:rsidRPr="007A5C09">
        <w:rPr>
          <w:rFonts w:ascii="Arial" w:hAnsi="Arial" w:cs="Arial"/>
        </w:rPr>
        <w:t>estimating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and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change</w:t>
      </w:r>
      <w:r w:rsidRPr="007A5C09">
        <w:rPr>
          <w:rFonts w:ascii="Arial" w:hAnsi="Arial" w:cs="Arial"/>
          <w:spacing w:val="-7"/>
        </w:rPr>
        <w:t xml:space="preserve"> </w:t>
      </w:r>
      <w:r w:rsidRPr="007A5C09">
        <w:rPr>
          <w:rFonts w:ascii="Arial" w:hAnsi="Arial" w:cs="Arial"/>
        </w:rPr>
        <w:t>order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management.</w:t>
      </w:r>
    </w:p>
    <w:p w14:paraId="6AF95DB9" w14:textId="77777777" w:rsidR="007A5C09" w:rsidRPr="007A5C09" w:rsidRDefault="007A5C09" w:rsidP="007A5C09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51" w:lineRule="exact"/>
        <w:rPr>
          <w:rFonts w:ascii="Arial" w:hAnsi="Arial" w:cs="Arial"/>
        </w:rPr>
      </w:pPr>
      <w:r w:rsidRPr="007A5C09">
        <w:rPr>
          <w:rFonts w:ascii="Arial" w:hAnsi="Arial" w:cs="Arial"/>
        </w:rPr>
        <w:t>Evidence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project</w:t>
      </w:r>
      <w:r w:rsidRPr="007A5C09">
        <w:rPr>
          <w:rFonts w:ascii="Arial" w:hAnsi="Arial" w:cs="Arial"/>
          <w:spacing w:val="-3"/>
        </w:rPr>
        <w:t xml:space="preserve"> </w:t>
      </w:r>
      <w:r w:rsidRPr="007A5C09">
        <w:rPr>
          <w:rFonts w:ascii="Arial" w:hAnsi="Arial" w:cs="Arial"/>
        </w:rPr>
        <w:t>schedule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management.</w:t>
      </w:r>
    </w:p>
    <w:p w14:paraId="7B8D6389" w14:textId="5C9EF668" w:rsidR="007A5C09" w:rsidRPr="007A5C09" w:rsidRDefault="007A5C09" w:rsidP="007A5C09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</w:rPr>
      </w:pPr>
      <w:r w:rsidRPr="007A5C09">
        <w:rPr>
          <w:rFonts w:ascii="Arial" w:hAnsi="Arial" w:cs="Arial"/>
        </w:rPr>
        <w:t>Qualifications</w:t>
      </w:r>
      <w:r w:rsidR="00AE1BF6">
        <w:rPr>
          <w:rFonts w:ascii="Arial" w:hAnsi="Arial" w:cs="Arial"/>
        </w:rPr>
        <w:t xml:space="preserve"> and resumes</w:t>
      </w:r>
      <w:r w:rsidRPr="007A5C09">
        <w:rPr>
          <w:rFonts w:ascii="Arial" w:hAnsi="Arial" w:cs="Arial"/>
          <w:spacing w:val="-4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proposed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key</w:t>
      </w:r>
      <w:r w:rsidRPr="007A5C09">
        <w:rPr>
          <w:rFonts w:ascii="Arial" w:hAnsi="Arial" w:cs="Arial"/>
          <w:spacing w:val="-4"/>
        </w:rPr>
        <w:t xml:space="preserve"> </w:t>
      </w:r>
      <w:r w:rsidRPr="007A5C09">
        <w:rPr>
          <w:rFonts w:ascii="Arial" w:hAnsi="Arial" w:cs="Arial"/>
        </w:rPr>
        <w:t>personnel.</w:t>
      </w:r>
    </w:p>
    <w:p w14:paraId="7A307D2C" w14:textId="5A48ED41" w:rsidR="007A5C09" w:rsidRPr="007A5C09" w:rsidRDefault="007A5C09" w:rsidP="007A5C09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37"/>
        <w:jc w:val="both"/>
        <w:rPr>
          <w:rFonts w:ascii="Arial" w:hAnsi="Arial" w:cs="Arial"/>
        </w:rPr>
      </w:pPr>
      <w:r w:rsidRPr="007A5C09">
        <w:rPr>
          <w:rFonts w:ascii="Arial" w:hAnsi="Arial" w:cs="Arial"/>
        </w:rPr>
        <w:t>Proposed</w:t>
      </w:r>
      <w:r w:rsidRPr="007A5C09">
        <w:rPr>
          <w:rFonts w:ascii="Arial" w:hAnsi="Arial" w:cs="Arial"/>
          <w:spacing w:val="7"/>
        </w:rPr>
        <w:t xml:space="preserve"> </w:t>
      </w:r>
      <w:r w:rsidRPr="007A5C09">
        <w:rPr>
          <w:rFonts w:ascii="Arial" w:hAnsi="Arial" w:cs="Arial"/>
        </w:rPr>
        <w:t>project</w:t>
      </w:r>
      <w:r w:rsidRPr="007A5C09">
        <w:rPr>
          <w:rFonts w:ascii="Arial" w:hAnsi="Arial" w:cs="Arial"/>
          <w:spacing w:val="6"/>
        </w:rPr>
        <w:t xml:space="preserve"> </w:t>
      </w:r>
      <w:r w:rsidRPr="007A5C09">
        <w:rPr>
          <w:rFonts w:ascii="Arial" w:hAnsi="Arial" w:cs="Arial"/>
        </w:rPr>
        <w:t>schedule</w:t>
      </w:r>
      <w:r w:rsidRPr="007A5C09">
        <w:rPr>
          <w:rFonts w:ascii="Arial" w:hAnsi="Arial" w:cs="Arial"/>
          <w:spacing w:val="1"/>
        </w:rPr>
        <w:t xml:space="preserve"> </w:t>
      </w:r>
      <w:r w:rsidRPr="007A5C09">
        <w:rPr>
          <w:rFonts w:ascii="Arial" w:hAnsi="Arial" w:cs="Arial"/>
        </w:rPr>
        <w:t>assuming</w:t>
      </w:r>
      <w:r w:rsidRPr="007A5C09">
        <w:rPr>
          <w:rFonts w:ascii="Arial" w:hAnsi="Arial" w:cs="Arial"/>
          <w:spacing w:val="14"/>
        </w:rPr>
        <w:t xml:space="preserve"> </w:t>
      </w:r>
      <w:r w:rsidRPr="007A5C09">
        <w:rPr>
          <w:rFonts w:ascii="Arial" w:hAnsi="Arial" w:cs="Arial"/>
        </w:rPr>
        <w:t>a</w:t>
      </w:r>
      <w:r w:rsidR="00AE1BF6">
        <w:rPr>
          <w:rFonts w:ascii="Arial" w:hAnsi="Arial" w:cs="Arial"/>
        </w:rPr>
        <w:t xml:space="preserve"> </w:t>
      </w:r>
      <w:r w:rsidR="002D7A33">
        <w:rPr>
          <w:rFonts w:ascii="Arial" w:hAnsi="Arial" w:cs="Arial"/>
        </w:rPr>
        <w:t>February</w:t>
      </w:r>
      <w:r w:rsidRPr="007A5C09">
        <w:rPr>
          <w:rFonts w:ascii="Arial" w:hAnsi="Arial" w:cs="Arial"/>
          <w:spacing w:val="4"/>
        </w:rPr>
        <w:t xml:space="preserve"> </w:t>
      </w:r>
      <w:r w:rsidRPr="007A5C09">
        <w:rPr>
          <w:rFonts w:ascii="Arial" w:hAnsi="Arial" w:cs="Arial"/>
        </w:rPr>
        <w:t>202</w:t>
      </w:r>
      <w:r w:rsidR="002D7A33">
        <w:rPr>
          <w:rFonts w:ascii="Arial" w:hAnsi="Arial" w:cs="Arial"/>
        </w:rPr>
        <w:t>2</w:t>
      </w:r>
      <w:r w:rsidRPr="007A5C09">
        <w:rPr>
          <w:rFonts w:ascii="Arial" w:hAnsi="Arial" w:cs="Arial"/>
          <w:spacing w:val="7"/>
        </w:rPr>
        <w:t xml:space="preserve"> </w:t>
      </w:r>
      <w:r w:rsidRPr="007A5C09">
        <w:rPr>
          <w:rFonts w:ascii="Arial" w:hAnsi="Arial" w:cs="Arial"/>
        </w:rPr>
        <w:t>Notice</w:t>
      </w:r>
      <w:r w:rsidRPr="007A5C09">
        <w:rPr>
          <w:rFonts w:ascii="Arial" w:hAnsi="Arial" w:cs="Arial"/>
          <w:spacing w:val="7"/>
        </w:rPr>
        <w:t xml:space="preserve"> </w:t>
      </w:r>
      <w:r w:rsidRPr="007A5C09">
        <w:rPr>
          <w:rFonts w:ascii="Arial" w:hAnsi="Arial" w:cs="Arial"/>
        </w:rPr>
        <w:t>to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Proceed</w:t>
      </w:r>
      <w:r w:rsidRPr="007A5C09">
        <w:rPr>
          <w:rFonts w:ascii="Arial" w:hAnsi="Arial" w:cs="Arial"/>
          <w:spacing w:val="7"/>
        </w:rPr>
        <w:t xml:space="preserve"> </w:t>
      </w:r>
      <w:r w:rsidRPr="007A5C09">
        <w:rPr>
          <w:rFonts w:ascii="Arial" w:hAnsi="Arial" w:cs="Arial"/>
        </w:rPr>
        <w:t>for</w:t>
      </w:r>
      <w:r w:rsidRPr="007A5C09">
        <w:rPr>
          <w:rFonts w:ascii="Arial" w:hAnsi="Arial" w:cs="Arial"/>
          <w:spacing w:val="4"/>
        </w:rPr>
        <w:t xml:space="preserve"> </w:t>
      </w:r>
      <w:r w:rsidR="00AE1BF6">
        <w:rPr>
          <w:rFonts w:ascii="Arial" w:hAnsi="Arial" w:cs="Arial"/>
        </w:rPr>
        <w:t>planning/conceptual design.</w:t>
      </w:r>
    </w:p>
    <w:p w14:paraId="313EEB4F" w14:textId="77777777" w:rsidR="007A5C09" w:rsidRPr="007A5C09" w:rsidRDefault="007A5C09" w:rsidP="007A5C09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5C09">
        <w:rPr>
          <w:rFonts w:ascii="Arial" w:hAnsi="Arial" w:cs="Arial"/>
        </w:rPr>
        <w:t>Three</w:t>
      </w:r>
      <w:r w:rsidRPr="007A5C09">
        <w:rPr>
          <w:rFonts w:ascii="Arial" w:hAnsi="Arial" w:cs="Arial"/>
          <w:spacing w:val="-1"/>
        </w:rPr>
        <w:t xml:space="preserve"> </w:t>
      </w:r>
      <w:r w:rsidRPr="007A5C09">
        <w:rPr>
          <w:rFonts w:ascii="Arial" w:hAnsi="Arial" w:cs="Arial"/>
        </w:rPr>
        <w:t>references</w:t>
      </w:r>
      <w:r w:rsidRPr="007A5C09">
        <w:rPr>
          <w:rFonts w:ascii="Arial" w:hAnsi="Arial" w:cs="Arial"/>
          <w:spacing w:val="-4"/>
        </w:rPr>
        <w:t xml:space="preserve"> </w:t>
      </w:r>
      <w:r w:rsidRPr="007A5C09">
        <w:rPr>
          <w:rFonts w:ascii="Arial" w:hAnsi="Arial" w:cs="Arial"/>
        </w:rPr>
        <w:t>from</w:t>
      </w:r>
      <w:r w:rsidRPr="007A5C09">
        <w:rPr>
          <w:rFonts w:ascii="Arial" w:hAnsi="Arial" w:cs="Arial"/>
          <w:spacing w:val="-1"/>
        </w:rPr>
        <w:t xml:space="preserve"> </w:t>
      </w:r>
      <w:r w:rsidRPr="007A5C09">
        <w:rPr>
          <w:rFonts w:ascii="Arial" w:hAnsi="Arial" w:cs="Arial"/>
        </w:rPr>
        <w:t>recently</w:t>
      </w:r>
      <w:r w:rsidRPr="007A5C09">
        <w:rPr>
          <w:rFonts w:ascii="Arial" w:hAnsi="Arial" w:cs="Arial"/>
          <w:spacing w:val="1"/>
        </w:rPr>
        <w:t xml:space="preserve"> </w:t>
      </w:r>
      <w:r w:rsidRPr="007A5C09">
        <w:rPr>
          <w:rFonts w:ascii="Arial" w:hAnsi="Arial" w:cs="Arial"/>
        </w:rPr>
        <w:t>completed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projects</w:t>
      </w:r>
      <w:r w:rsidRPr="007A5C09">
        <w:rPr>
          <w:rFonts w:ascii="Arial" w:hAnsi="Arial" w:cs="Arial"/>
          <w:spacing w:val="1"/>
        </w:rPr>
        <w:t xml:space="preserve"> </w:t>
      </w:r>
      <w:r w:rsidRPr="007A5C09">
        <w:rPr>
          <w:rFonts w:ascii="Arial" w:hAnsi="Arial" w:cs="Arial"/>
        </w:rPr>
        <w:t>(past</w:t>
      </w:r>
      <w:r w:rsidRPr="007A5C09">
        <w:rPr>
          <w:rFonts w:ascii="Arial" w:hAnsi="Arial" w:cs="Arial"/>
          <w:spacing w:val="-8"/>
        </w:rPr>
        <w:t xml:space="preserve"> </w:t>
      </w:r>
      <w:r w:rsidRPr="007A5C09">
        <w:rPr>
          <w:rFonts w:ascii="Arial" w:hAnsi="Arial" w:cs="Arial"/>
        </w:rPr>
        <w:t>five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years).</w:t>
      </w:r>
    </w:p>
    <w:p w14:paraId="55D605F2" w14:textId="77777777" w:rsidR="007A5C09" w:rsidRPr="007A5C09" w:rsidRDefault="007A5C09" w:rsidP="007A5C09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2" w:after="0" w:line="251" w:lineRule="exact"/>
        <w:jc w:val="both"/>
        <w:rPr>
          <w:rFonts w:ascii="Arial" w:hAnsi="Arial" w:cs="Arial"/>
        </w:rPr>
      </w:pPr>
      <w:r w:rsidRPr="007A5C09">
        <w:rPr>
          <w:rFonts w:ascii="Arial" w:hAnsi="Arial" w:cs="Arial"/>
        </w:rPr>
        <w:t>Project</w:t>
      </w:r>
      <w:r w:rsidRPr="007A5C09">
        <w:rPr>
          <w:rFonts w:ascii="Arial" w:hAnsi="Arial" w:cs="Arial"/>
          <w:spacing w:val="-3"/>
        </w:rPr>
        <w:t xml:space="preserve"> </w:t>
      </w:r>
      <w:r w:rsidRPr="007A5C09">
        <w:rPr>
          <w:rFonts w:ascii="Arial" w:hAnsi="Arial" w:cs="Arial"/>
        </w:rPr>
        <w:t>Approach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and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Scope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Services.</w:t>
      </w:r>
    </w:p>
    <w:p w14:paraId="0EAF035D" w14:textId="2A711BF5" w:rsidR="007A5C09" w:rsidRPr="007A5C09" w:rsidRDefault="007A5C09" w:rsidP="007A5C09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51" w:lineRule="exact"/>
        <w:jc w:val="both"/>
        <w:rPr>
          <w:rFonts w:ascii="Arial" w:hAnsi="Arial" w:cs="Arial"/>
        </w:rPr>
      </w:pPr>
      <w:r w:rsidRPr="007A5C09">
        <w:rPr>
          <w:rFonts w:ascii="Arial" w:hAnsi="Arial" w:cs="Arial"/>
        </w:rPr>
        <w:t>Limit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submission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to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a</w:t>
      </w:r>
      <w:r w:rsidRPr="007A5C09">
        <w:rPr>
          <w:rFonts w:ascii="Arial" w:hAnsi="Arial" w:cs="Arial"/>
          <w:spacing w:val="7"/>
        </w:rPr>
        <w:t xml:space="preserve"> </w:t>
      </w:r>
      <w:r w:rsidRPr="007A5C09">
        <w:rPr>
          <w:rFonts w:ascii="Arial" w:hAnsi="Arial" w:cs="Arial"/>
        </w:rPr>
        <w:t>maximum of</w:t>
      </w:r>
      <w:r w:rsidRPr="007A5C09">
        <w:rPr>
          <w:rFonts w:ascii="Arial" w:hAnsi="Arial" w:cs="Arial"/>
          <w:spacing w:val="1"/>
        </w:rPr>
        <w:t xml:space="preserve"> </w:t>
      </w:r>
      <w:r w:rsidRPr="007A5C09">
        <w:rPr>
          <w:rFonts w:ascii="Arial" w:hAnsi="Arial" w:cs="Arial"/>
        </w:rPr>
        <w:t>1</w:t>
      </w:r>
      <w:r w:rsidR="00C553DD">
        <w:rPr>
          <w:rFonts w:ascii="Arial" w:hAnsi="Arial" w:cs="Arial"/>
        </w:rPr>
        <w:t>2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pages</w:t>
      </w:r>
      <w:r w:rsidR="00C553DD">
        <w:rPr>
          <w:rFonts w:ascii="Arial" w:hAnsi="Arial" w:cs="Arial"/>
        </w:rPr>
        <w:t xml:space="preserve">, excluding cover sheet, team resumes, and references. </w:t>
      </w:r>
    </w:p>
    <w:p w14:paraId="7AADFB7F" w14:textId="77777777" w:rsidR="00526B22" w:rsidRDefault="00526B22" w:rsidP="00526B22">
      <w:pPr>
        <w:rPr>
          <w:rFonts w:ascii="Arial" w:hAnsi="Arial" w:cs="Arial"/>
        </w:rPr>
      </w:pPr>
    </w:p>
    <w:p w14:paraId="07934049" w14:textId="3DB8EECD" w:rsidR="00526B22" w:rsidRDefault="007A5C09" w:rsidP="00526B22">
      <w:pPr>
        <w:rPr>
          <w:rFonts w:ascii="Times New Roman" w:hAnsi="Times New Roman" w:cs="Times New Roman"/>
          <w:sz w:val="24"/>
          <w:szCs w:val="24"/>
        </w:rPr>
      </w:pPr>
      <w:r w:rsidRPr="007A5C09">
        <w:rPr>
          <w:rFonts w:ascii="Arial" w:hAnsi="Arial" w:cs="Arial"/>
        </w:rPr>
        <w:t>Any</w:t>
      </w:r>
      <w:r w:rsidRPr="007A5C09">
        <w:rPr>
          <w:rFonts w:ascii="Arial" w:hAnsi="Arial" w:cs="Arial"/>
          <w:spacing w:val="-4"/>
        </w:rPr>
        <w:t xml:space="preserve"> </w:t>
      </w:r>
      <w:r w:rsidRPr="007A5C09">
        <w:rPr>
          <w:rFonts w:ascii="Arial" w:hAnsi="Arial" w:cs="Arial"/>
        </w:rPr>
        <w:t>questions</w:t>
      </w:r>
      <w:r w:rsidRPr="007A5C09">
        <w:rPr>
          <w:rFonts w:ascii="Arial" w:hAnsi="Arial" w:cs="Arial"/>
          <w:spacing w:val="-4"/>
        </w:rPr>
        <w:t xml:space="preserve"> </w:t>
      </w:r>
      <w:r w:rsidRPr="007A5C09">
        <w:rPr>
          <w:rFonts w:ascii="Arial" w:hAnsi="Arial" w:cs="Arial"/>
        </w:rPr>
        <w:t>on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specifics</w:t>
      </w:r>
      <w:r w:rsidRPr="007A5C09">
        <w:rPr>
          <w:rFonts w:ascii="Arial" w:hAnsi="Arial" w:cs="Arial"/>
          <w:spacing w:val="1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1"/>
        </w:rPr>
        <w:t xml:space="preserve"> </w:t>
      </w: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project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should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be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directed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to:</w:t>
      </w:r>
      <w:r w:rsidRPr="007A5C09">
        <w:rPr>
          <w:rFonts w:ascii="Arial" w:hAnsi="Arial" w:cs="Arial"/>
          <w:spacing w:val="1"/>
        </w:rPr>
        <w:t xml:space="preserve"> </w:t>
      </w:r>
    </w:p>
    <w:p w14:paraId="180B3270" w14:textId="77777777" w:rsidR="00526B22" w:rsidRDefault="00526B22" w:rsidP="00526B22">
      <w:pPr>
        <w:spacing w:after="0"/>
        <w:rPr>
          <w:rFonts w:ascii="Arial" w:hAnsi="Arial" w:cs="Arial"/>
        </w:rPr>
      </w:pPr>
      <w:bookmarkStart w:id="1" w:name="_Hlk84856426"/>
      <w:r w:rsidRPr="00526B22">
        <w:rPr>
          <w:rFonts w:ascii="Arial" w:hAnsi="Arial" w:cs="Arial"/>
        </w:rPr>
        <w:t>Chief C.W. Durham</w:t>
      </w:r>
    </w:p>
    <w:p w14:paraId="6275B30D" w14:textId="77777777" w:rsidR="00526B22" w:rsidRDefault="007A5C09" w:rsidP="00526B22">
      <w:pPr>
        <w:spacing w:after="0"/>
        <w:rPr>
          <w:rFonts w:ascii="Arial" w:hAnsi="Arial" w:cs="Arial"/>
        </w:rPr>
      </w:pPr>
      <w:r w:rsidRPr="007A5C09">
        <w:rPr>
          <w:rFonts w:ascii="Arial" w:hAnsi="Arial" w:cs="Arial"/>
        </w:rPr>
        <w:t xml:space="preserve">City of </w:t>
      </w:r>
      <w:r w:rsidR="00526B22">
        <w:rPr>
          <w:rFonts w:ascii="Arial" w:hAnsi="Arial" w:cs="Arial"/>
        </w:rPr>
        <w:t>Marietta</w:t>
      </w:r>
      <w:r w:rsidRPr="007A5C09">
        <w:rPr>
          <w:rFonts w:ascii="Arial" w:hAnsi="Arial" w:cs="Arial"/>
        </w:rPr>
        <w:t xml:space="preserve"> Fire Department</w:t>
      </w:r>
    </w:p>
    <w:p w14:paraId="67B4FE6B" w14:textId="77777777" w:rsidR="00526B22" w:rsidRDefault="00526B22" w:rsidP="00526B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301 Putman Street</w:t>
      </w:r>
    </w:p>
    <w:p w14:paraId="6E9C3BBC" w14:textId="517B8B7E" w:rsidR="007A5C09" w:rsidRDefault="00526B22" w:rsidP="00526B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Marietta</w:t>
      </w:r>
      <w:r w:rsidR="007A5C09" w:rsidRPr="007A5C09">
        <w:rPr>
          <w:rFonts w:ascii="Arial" w:hAnsi="Arial" w:cs="Arial"/>
        </w:rPr>
        <w:t>,</w:t>
      </w:r>
      <w:r w:rsidR="007A5C09" w:rsidRPr="007A5C09">
        <w:rPr>
          <w:rFonts w:ascii="Arial" w:hAnsi="Arial" w:cs="Arial"/>
          <w:spacing w:val="2"/>
        </w:rPr>
        <w:t xml:space="preserve"> </w:t>
      </w:r>
      <w:r w:rsidR="007A5C09" w:rsidRPr="007A5C09">
        <w:rPr>
          <w:rFonts w:ascii="Arial" w:hAnsi="Arial" w:cs="Arial"/>
        </w:rPr>
        <w:t>Ohio</w:t>
      </w:r>
      <w:r w:rsidR="007A5C09" w:rsidRPr="007A5C09">
        <w:rPr>
          <w:rFonts w:ascii="Arial" w:hAnsi="Arial" w:cs="Arial"/>
          <w:spacing w:val="60"/>
        </w:rPr>
        <w:t xml:space="preserve"> </w:t>
      </w:r>
      <w:r w:rsidR="007A5C09" w:rsidRPr="007A5C09">
        <w:rPr>
          <w:rFonts w:ascii="Arial" w:hAnsi="Arial" w:cs="Arial"/>
        </w:rPr>
        <w:t>457</w:t>
      </w:r>
      <w:r>
        <w:rPr>
          <w:rFonts w:ascii="Arial" w:hAnsi="Arial" w:cs="Arial"/>
        </w:rPr>
        <w:t>50</w:t>
      </w:r>
      <w:r w:rsidR="007A5C09" w:rsidRPr="007A5C09">
        <w:rPr>
          <w:rFonts w:ascii="Arial" w:hAnsi="Arial" w:cs="Arial"/>
        </w:rPr>
        <w:t xml:space="preserve"> </w:t>
      </w:r>
    </w:p>
    <w:bookmarkEnd w:id="1"/>
    <w:p w14:paraId="0BA35391" w14:textId="47411608" w:rsidR="00526B22" w:rsidRDefault="00526B22" w:rsidP="00526B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526B22">
        <w:rPr>
          <w:rFonts w:ascii="Arial" w:hAnsi="Arial" w:cs="Arial"/>
        </w:rPr>
        <w:t>740-376-6444</w:t>
      </w:r>
    </w:p>
    <w:p w14:paraId="12AFF8EA" w14:textId="530919FE" w:rsidR="00526B22" w:rsidRDefault="00526B22" w:rsidP="00526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5" w:history="1">
        <w:r w:rsidRPr="00E36A82">
          <w:rPr>
            <w:rStyle w:val="Hyperlink"/>
            <w:rFonts w:ascii="Arial" w:hAnsi="Arial" w:cs="Arial"/>
          </w:rPr>
          <w:t>chiefdurham@mariettaoh.net</w:t>
        </w:r>
      </w:hyperlink>
    </w:p>
    <w:p w14:paraId="7AAC98F3" w14:textId="77777777" w:rsidR="007A5C09" w:rsidRPr="007A5C09" w:rsidRDefault="007A5C09" w:rsidP="00526B2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right="7141"/>
        <w:rPr>
          <w:rFonts w:ascii="Arial" w:hAnsi="Arial" w:cs="Arial"/>
          <w:color w:val="0000FF"/>
        </w:rPr>
        <w:sectPr w:rsidR="007A5C09" w:rsidRPr="007A5C09" w:rsidSect="00A92C6B">
          <w:type w:val="continuous"/>
          <w:pgSz w:w="12240" w:h="15840"/>
          <w:pgMar w:top="1440" w:right="1300" w:bottom="990" w:left="1300" w:header="720" w:footer="720" w:gutter="0"/>
          <w:cols w:space="720"/>
          <w:noEndnote/>
        </w:sectPr>
      </w:pPr>
    </w:p>
    <w:p w14:paraId="4A7493A5" w14:textId="5EE31665" w:rsidR="007A5C09" w:rsidRPr="007A5C09" w:rsidRDefault="007A5C09" w:rsidP="007A5C0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38"/>
        <w:jc w:val="both"/>
        <w:rPr>
          <w:rFonts w:ascii="Arial" w:hAnsi="Arial" w:cs="Arial"/>
        </w:rPr>
      </w:pPr>
      <w:r w:rsidRPr="007A5C09">
        <w:rPr>
          <w:rFonts w:ascii="Arial" w:hAnsi="Arial" w:cs="Arial"/>
        </w:rPr>
        <w:t>Interested</w:t>
      </w:r>
      <w:r w:rsidRPr="007A5C09">
        <w:rPr>
          <w:rFonts w:ascii="Arial" w:hAnsi="Arial" w:cs="Arial"/>
          <w:spacing w:val="25"/>
        </w:rPr>
        <w:t xml:space="preserve"> </w:t>
      </w:r>
      <w:r w:rsidRPr="007A5C09">
        <w:rPr>
          <w:rFonts w:ascii="Arial" w:hAnsi="Arial" w:cs="Arial"/>
        </w:rPr>
        <w:t>firms</w:t>
      </w:r>
      <w:r w:rsidRPr="007A5C09">
        <w:rPr>
          <w:rFonts w:ascii="Arial" w:hAnsi="Arial" w:cs="Arial"/>
          <w:spacing w:val="35"/>
        </w:rPr>
        <w:t xml:space="preserve"> </w:t>
      </w:r>
      <w:r w:rsidRPr="007A5C09">
        <w:rPr>
          <w:rFonts w:ascii="Arial" w:hAnsi="Arial" w:cs="Arial"/>
        </w:rPr>
        <w:t>may</w:t>
      </w:r>
      <w:r w:rsidRPr="007A5C09">
        <w:rPr>
          <w:rFonts w:ascii="Arial" w:hAnsi="Arial" w:cs="Arial"/>
          <w:spacing w:val="34"/>
        </w:rPr>
        <w:t xml:space="preserve"> </w:t>
      </w:r>
      <w:r w:rsidRPr="007A5C09">
        <w:rPr>
          <w:rFonts w:ascii="Arial" w:hAnsi="Arial" w:cs="Arial"/>
        </w:rPr>
        <w:t>request</w:t>
      </w:r>
      <w:r w:rsidRPr="007A5C09">
        <w:rPr>
          <w:rFonts w:ascii="Arial" w:hAnsi="Arial" w:cs="Arial"/>
          <w:spacing w:val="30"/>
        </w:rPr>
        <w:t xml:space="preserve"> </w:t>
      </w:r>
      <w:r w:rsidRPr="007A5C09">
        <w:rPr>
          <w:rFonts w:ascii="Arial" w:hAnsi="Arial" w:cs="Arial"/>
        </w:rPr>
        <w:t>a</w:t>
      </w:r>
      <w:r w:rsidRPr="007A5C09">
        <w:rPr>
          <w:rFonts w:ascii="Arial" w:hAnsi="Arial" w:cs="Arial"/>
          <w:spacing w:val="31"/>
        </w:rPr>
        <w:t xml:space="preserve"> </w:t>
      </w:r>
      <w:r w:rsidRPr="007A5C09">
        <w:rPr>
          <w:rFonts w:ascii="Arial" w:hAnsi="Arial" w:cs="Arial"/>
        </w:rPr>
        <w:t>site-visit</w:t>
      </w:r>
      <w:r w:rsidRPr="007A5C09">
        <w:rPr>
          <w:rFonts w:ascii="Arial" w:hAnsi="Arial" w:cs="Arial"/>
          <w:spacing w:val="35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30"/>
        </w:rPr>
        <w:t xml:space="preserve"> </w:t>
      </w: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36"/>
        </w:rPr>
        <w:t xml:space="preserve"> </w:t>
      </w:r>
      <w:r w:rsidRPr="007A5C09">
        <w:rPr>
          <w:rFonts w:ascii="Arial" w:hAnsi="Arial" w:cs="Arial"/>
        </w:rPr>
        <w:t>current</w:t>
      </w:r>
      <w:r w:rsidRPr="007A5C09">
        <w:rPr>
          <w:rFonts w:ascii="Arial" w:hAnsi="Arial" w:cs="Arial"/>
          <w:spacing w:val="30"/>
        </w:rPr>
        <w:t xml:space="preserve"> </w:t>
      </w:r>
      <w:r w:rsidRPr="007A5C09">
        <w:rPr>
          <w:rFonts w:ascii="Arial" w:hAnsi="Arial" w:cs="Arial"/>
        </w:rPr>
        <w:t>station</w:t>
      </w:r>
      <w:r w:rsidRPr="007A5C09">
        <w:rPr>
          <w:rFonts w:ascii="Arial" w:hAnsi="Arial" w:cs="Arial"/>
          <w:spacing w:val="31"/>
        </w:rPr>
        <w:t xml:space="preserve"> </w:t>
      </w:r>
      <w:r w:rsidRPr="007A5C09">
        <w:rPr>
          <w:rFonts w:ascii="Arial" w:hAnsi="Arial" w:cs="Arial"/>
        </w:rPr>
        <w:t>and</w:t>
      </w:r>
      <w:r w:rsidRPr="007A5C09">
        <w:rPr>
          <w:rFonts w:ascii="Arial" w:hAnsi="Arial" w:cs="Arial"/>
          <w:spacing w:val="32"/>
        </w:rPr>
        <w:t xml:space="preserve"> </w:t>
      </w:r>
      <w:r w:rsidRPr="007A5C09">
        <w:rPr>
          <w:rFonts w:ascii="Arial" w:hAnsi="Arial" w:cs="Arial"/>
        </w:rPr>
        <w:t>proposed</w:t>
      </w:r>
      <w:r w:rsidRPr="007A5C09">
        <w:rPr>
          <w:rFonts w:ascii="Arial" w:hAnsi="Arial" w:cs="Arial"/>
          <w:spacing w:val="31"/>
        </w:rPr>
        <w:t xml:space="preserve"> </w:t>
      </w:r>
      <w:r w:rsidRPr="007A5C09">
        <w:rPr>
          <w:rFonts w:ascii="Arial" w:hAnsi="Arial" w:cs="Arial"/>
        </w:rPr>
        <w:t>site</w:t>
      </w:r>
      <w:r w:rsidRPr="007A5C09">
        <w:rPr>
          <w:rFonts w:ascii="Arial" w:hAnsi="Arial" w:cs="Arial"/>
          <w:spacing w:val="31"/>
        </w:rPr>
        <w:t xml:space="preserve"> </w:t>
      </w:r>
      <w:r w:rsidRPr="007A5C09">
        <w:rPr>
          <w:rFonts w:ascii="Arial" w:hAnsi="Arial" w:cs="Arial"/>
        </w:rPr>
        <w:t>to</w:t>
      </w:r>
      <w:r w:rsidRPr="007A5C09">
        <w:rPr>
          <w:rFonts w:ascii="Arial" w:hAnsi="Arial" w:cs="Arial"/>
          <w:spacing w:val="31"/>
        </w:rPr>
        <w:t xml:space="preserve"> </w:t>
      </w:r>
      <w:r w:rsidRPr="007A5C09">
        <w:rPr>
          <w:rFonts w:ascii="Arial" w:hAnsi="Arial" w:cs="Arial"/>
        </w:rPr>
        <w:t>help</w:t>
      </w:r>
      <w:r w:rsidRPr="007A5C09">
        <w:rPr>
          <w:rFonts w:ascii="Arial" w:hAnsi="Arial" w:cs="Arial"/>
          <w:spacing w:val="31"/>
        </w:rPr>
        <w:t xml:space="preserve"> </w:t>
      </w:r>
      <w:r w:rsidRPr="007A5C09">
        <w:rPr>
          <w:rFonts w:ascii="Arial" w:hAnsi="Arial" w:cs="Arial"/>
        </w:rPr>
        <w:t>with completion</w:t>
      </w:r>
      <w:r w:rsidRPr="007A5C09">
        <w:rPr>
          <w:rFonts w:ascii="Arial" w:hAnsi="Arial" w:cs="Arial"/>
          <w:spacing w:val="-7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their</w:t>
      </w:r>
      <w:r w:rsidRPr="007A5C09">
        <w:rPr>
          <w:rFonts w:ascii="Arial" w:hAnsi="Arial" w:cs="Arial"/>
          <w:spacing w:val="-1"/>
        </w:rPr>
        <w:t xml:space="preserve"> </w:t>
      </w:r>
      <w:r w:rsidRPr="007A5C09">
        <w:rPr>
          <w:rFonts w:ascii="Arial" w:hAnsi="Arial" w:cs="Arial"/>
        </w:rPr>
        <w:t>qualification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statement.</w:t>
      </w:r>
      <w:r w:rsidRPr="007A5C09">
        <w:rPr>
          <w:rFonts w:ascii="Arial" w:hAnsi="Arial" w:cs="Arial"/>
          <w:spacing w:val="-1"/>
        </w:rPr>
        <w:t xml:space="preserve"> </w:t>
      </w:r>
      <w:r w:rsidRPr="007A5C09">
        <w:rPr>
          <w:rFonts w:ascii="Arial" w:hAnsi="Arial" w:cs="Arial"/>
        </w:rPr>
        <w:t>All proposals</w:t>
      </w:r>
      <w:r w:rsidRPr="007A5C09">
        <w:rPr>
          <w:rFonts w:ascii="Arial" w:hAnsi="Arial" w:cs="Arial"/>
          <w:spacing w:val="-4"/>
        </w:rPr>
        <w:t xml:space="preserve"> </w:t>
      </w:r>
      <w:r w:rsidRPr="007A5C09">
        <w:rPr>
          <w:rFonts w:ascii="Arial" w:hAnsi="Arial" w:cs="Arial"/>
        </w:rPr>
        <w:t>received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will</w:t>
      </w:r>
      <w:r w:rsidRPr="007A5C09">
        <w:rPr>
          <w:rFonts w:ascii="Arial" w:hAnsi="Arial" w:cs="Arial"/>
          <w:spacing w:val="-5"/>
        </w:rPr>
        <w:t xml:space="preserve"> </w:t>
      </w:r>
      <w:r w:rsidRPr="007A5C09">
        <w:rPr>
          <w:rFonts w:ascii="Arial" w:hAnsi="Arial" w:cs="Arial"/>
        </w:rPr>
        <w:t>be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reviewed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and</w:t>
      </w:r>
      <w:r w:rsidRPr="007A5C09">
        <w:rPr>
          <w:rFonts w:ascii="Arial" w:hAnsi="Arial" w:cs="Arial"/>
          <w:spacing w:val="-7"/>
        </w:rPr>
        <w:t xml:space="preserve"> </w:t>
      </w:r>
      <w:r w:rsidRPr="007A5C09">
        <w:rPr>
          <w:rFonts w:ascii="Arial" w:hAnsi="Arial" w:cs="Arial"/>
        </w:rPr>
        <w:t>evaluated by</w:t>
      </w:r>
      <w:r w:rsidRPr="007A5C09">
        <w:rPr>
          <w:rFonts w:ascii="Arial" w:hAnsi="Arial" w:cs="Arial"/>
          <w:spacing w:val="11"/>
        </w:rPr>
        <w:t xml:space="preserve"> </w:t>
      </w: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18"/>
        </w:rPr>
        <w:t xml:space="preserve"> </w:t>
      </w:r>
      <w:r w:rsidRPr="007A5C09">
        <w:rPr>
          <w:rFonts w:ascii="Arial" w:hAnsi="Arial" w:cs="Arial"/>
        </w:rPr>
        <w:t>City</w:t>
      </w:r>
      <w:r w:rsidRPr="007A5C09">
        <w:rPr>
          <w:rFonts w:ascii="Arial" w:hAnsi="Arial" w:cs="Arial"/>
          <w:spacing w:val="10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11"/>
        </w:rPr>
        <w:t xml:space="preserve"> </w:t>
      </w:r>
      <w:r w:rsidR="00526B22">
        <w:rPr>
          <w:rFonts w:ascii="Arial" w:hAnsi="Arial" w:cs="Arial"/>
        </w:rPr>
        <w:t>Marietta</w:t>
      </w:r>
      <w:r w:rsidRPr="007A5C09">
        <w:rPr>
          <w:rFonts w:ascii="Arial" w:hAnsi="Arial" w:cs="Arial"/>
        </w:rPr>
        <w:t>,</w:t>
      </w:r>
      <w:r w:rsidRPr="007A5C09">
        <w:rPr>
          <w:rFonts w:ascii="Arial" w:hAnsi="Arial" w:cs="Arial"/>
          <w:spacing w:val="11"/>
        </w:rPr>
        <w:t xml:space="preserve"> </w:t>
      </w:r>
      <w:r w:rsidRPr="007A5C09">
        <w:rPr>
          <w:rFonts w:ascii="Arial" w:hAnsi="Arial" w:cs="Arial"/>
        </w:rPr>
        <w:t>Ohio.</w:t>
      </w:r>
      <w:r w:rsidRPr="007A5C09">
        <w:rPr>
          <w:rFonts w:ascii="Arial" w:hAnsi="Arial" w:cs="Arial"/>
          <w:spacing w:val="28"/>
        </w:rPr>
        <w:t xml:space="preserve"> </w:t>
      </w:r>
      <w:r w:rsidRPr="007A5C09">
        <w:rPr>
          <w:rFonts w:ascii="Arial" w:hAnsi="Arial" w:cs="Arial"/>
        </w:rPr>
        <w:t>Interviews</w:t>
      </w:r>
      <w:r w:rsidRPr="007A5C09">
        <w:rPr>
          <w:rFonts w:ascii="Arial" w:hAnsi="Arial" w:cs="Arial"/>
          <w:spacing w:val="12"/>
        </w:rPr>
        <w:t xml:space="preserve"> </w:t>
      </w:r>
      <w:r w:rsidRPr="007A5C09">
        <w:rPr>
          <w:rFonts w:ascii="Arial" w:hAnsi="Arial" w:cs="Arial"/>
        </w:rPr>
        <w:t>may</w:t>
      </w:r>
      <w:r w:rsidRPr="007A5C09">
        <w:rPr>
          <w:rFonts w:ascii="Arial" w:hAnsi="Arial" w:cs="Arial"/>
          <w:spacing w:val="11"/>
        </w:rPr>
        <w:t xml:space="preserve"> </w:t>
      </w:r>
      <w:r w:rsidRPr="007A5C09">
        <w:rPr>
          <w:rFonts w:ascii="Arial" w:hAnsi="Arial" w:cs="Arial"/>
        </w:rPr>
        <w:t>be</w:t>
      </w:r>
      <w:r w:rsidRPr="007A5C09">
        <w:rPr>
          <w:rFonts w:ascii="Arial" w:hAnsi="Arial" w:cs="Arial"/>
          <w:spacing w:val="12"/>
        </w:rPr>
        <w:t xml:space="preserve"> </w:t>
      </w:r>
      <w:r w:rsidRPr="007A5C09">
        <w:rPr>
          <w:rFonts w:ascii="Arial" w:hAnsi="Arial" w:cs="Arial"/>
        </w:rPr>
        <w:t>scheduled</w:t>
      </w:r>
      <w:r w:rsidRPr="007A5C09">
        <w:rPr>
          <w:rFonts w:ascii="Arial" w:hAnsi="Arial" w:cs="Arial"/>
          <w:spacing w:val="12"/>
        </w:rPr>
        <w:t xml:space="preserve"> </w:t>
      </w:r>
      <w:r w:rsidRPr="007A5C09">
        <w:rPr>
          <w:rFonts w:ascii="Arial" w:hAnsi="Arial" w:cs="Arial"/>
        </w:rPr>
        <w:t>with</w:t>
      </w:r>
      <w:r w:rsidRPr="007A5C09">
        <w:rPr>
          <w:rFonts w:ascii="Arial" w:hAnsi="Arial" w:cs="Arial"/>
          <w:spacing w:val="12"/>
        </w:rPr>
        <w:t xml:space="preserve"> </w:t>
      </w:r>
      <w:r w:rsidRPr="007A5C09">
        <w:rPr>
          <w:rFonts w:ascii="Arial" w:hAnsi="Arial" w:cs="Arial"/>
        </w:rPr>
        <w:t>shortlisted</w:t>
      </w:r>
      <w:r w:rsidRPr="007A5C09">
        <w:rPr>
          <w:rFonts w:ascii="Arial" w:hAnsi="Arial" w:cs="Arial"/>
          <w:spacing w:val="7"/>
        </w:rPr>
        <w:t xml:space="preserve"> </w:t>
      </w:r>
      <w:r w:rsidRPr="007A5C09">
        <w:rPr>
          <w:rFonts w:ascii="Arial" w:hAnsi="Arial" w:cs="Arial"/>
        </w:rPr>
        <w:t>firms</w:t>
      </w:r>
      <w:r w:rsidRPr="007A5C09">
        <w:rPr>
          <w:rFonts w:ascii="Arial" w:hAnsi="Arial" w:cs="Arial"/>
          <w:spacing w:val="17"/>
        </w:rPr>
        <w:t xml:space="preserve"> </w:t>
      </w:r>
      <w:r w:rsidRPr="007A5C09">
        <w:rPr>
          <w:rFonts w:ascii="Arial" w:hAnsi="Arial" w:cs="Arial"/>
        </w:rPr>
        <w:t>to</w:t>
      </w:r>
      <w:r w:rsidRPr="007A5C09">
        <w:rPr>
          <w:rFonts w:ascii="Arial" w:hAnsi="Arial" w:cs="Arial"/>
          <w:spacing w:val="12"/>
        </w:rPr>
        <w:t xml:space="preserve"> </w:t>
      </w:r>
      <w:r w:rsidRPr="007A5C09">
        <w:rPr>
          <w:rFonts w:ascii="Arial" w:hAnsi="Arial" w:cs="Arial"/>
        </w:rPr>
        <w:t>discuss</w:t>
      </w:r>
      <w:r w:rsidRPr="007A5C09">
        <w:rPr>
          <w:rFonts w:ascii="Arial" w:hAnsi="Arial" w:cs="Arial"/>
          <w:spacing w:val="10"/>
        </w:rPr>
        <w:t xml:space="preserve"> </w:t>
      </w:r>
      <w:r w:rsidRPr="007A5C09">
        <w:rPr>
          <w:rFonts w:ascii="Arial" w:hAnsi="Arial" w:cs="Arial"/>
        </w:rPr>
        <w:t>and evaluate</w:t>
      </w:r>
      <w:r w:rsidRPr="007A5C09">
        <w:rPr>
          <w:rFonts w:ascii="Arial" w:hAnsi="Arial" w:cs="Arial"/>
          <w:spacing w:val="31"/>
        </w:rPr>
        <w:t xml:space="preserve"> </w:t>
      </w:r>
      <w:r w:rsidRPr="007A5C09">
        <w:rPr>
          <w:rFonts w:ascii="Arial" w:hAnsi="Arial" w:cs="Arial"/>
        </w:rPr>
        <w:t>proposals</w:t>
      </w:r>
      <w:r w:rsidRPr="007A5C09">
        <w:rPr>
          <w:rFonts w:ascii="Arial" w:hAnsi="Arial" w:cs="Arial"/>
          <w:spacing w:val="29"/>
        </w:rPr>
        <w:t xml:space="preserve"> </w:t>
      </w:r>
      <w:r w:rsidRPr="007A5C09">
        <w:rPr>
          <w:rFonts w:ascii="Arial" w:hAnsi="Arial" w:cs="Arial"/>
        </w:rPr>
        <w:t>and</w:t>
      </w:r>
      <w:r w:rsidRPr="007A5C09">
        <w:rPr>
          <w:rFonts w:ascii="Arial" w:hAnsi="Arial" w:cs="Arial"/>
          <w:spacing w:val="26"/>
        </w:rPr>
        <w:t xml:space="preserve"> </w:t>
      </w:r>
      <w:r w:rsidRPr="007A5C09">
        <w:rPr>
          <w:rFonts w:ascii="Arial" w:hAnsi="Arial" w:cs="Arial"/>
        </w:rPr>
        <w:t>to</w:t>
      </w:r>
      <w:r w:rsidRPr="007A5C09">
        <w:rPr>
          <w:rFonts w:ascii="Arial" w:hAnsi="Arial" w:cs="Arial"/>
          <w:spacing w:val="26"/>
        </w:rPr>
        <w:t xml:space="preserve"> </w:t>
      </w:r>
      <w:r w:rsidRPr="007A5C09">
        <w:rPr>
          <w:rFonts w:ascii="Arial" w:hAnsi="Arial" w:cs="Arial"/>
        </w:rPr>
        <w:t>determine</w:t>
      </w:r>
      <w:r w:rsidRPr="007A5C09">
        <w:rPr>
          <w:rFonts w:ascii="Arial" w:hAnsi="Arial" w:cs="Arial"/>
          <w:spacing w:val="32"/>
        </w:rPr>
        <w:t xml:space="preserve"> </w:t>
      </w: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31"/>
        </w:rPr>
        <w:t xml:space="preserve"> </w:t>
      </w:r>
      <w:r w:rsidRPr="007A5C09">
        <w:rPr>
          <w:rFonts w:ascii="Arial" w:hAnsi="Arial" w:cs="Arial"/>
        </w:rPr>
        <w:t>most</w:t>
      </w:r>
      <w:r w:rsidRPr="007A5C09">
        <w:rPr>
          <w:rFonts w:ascii="Arial" w:hAnsi="Arial" w:cs="Arial"/>
          <w:spacing w:val="30"/>
        </w:rPr>
        <w:t xml:space="preserve"> </w:t>
      </w:r>
      <w:r w:rsidRPr="007A5C09">
        <w:rPr>
          <w:rFonts w:ascii="Arial" w:hAnsi="Arial" w:cs="Arial"/>
        </w:rPr>
        <w:t>qualified</w:t>
      </w:r>
      <w:r w:rsidRPr="007A5C09">
        <w:rPr>
          <w:rFonts w:ascii="Arial" w:hAnsi="Arial" w:cs="Arial"/>
          <w:spacing w:val="26"/>
        </w:rPr>
        <w:t xml:space="preserve"> </w:t>
      </w:r>
      <w:r w:rsidRPr="007A5C09">
        <w:rPr>
          <w:rFonts w:ascii="Arial" w:hAnsi="Arial" w:cs="Arial"/>
        </w:rPr>
        <w:t>firm.</w:t>
      </w:r>
      <w:r w:rsidRPr="007A5C09">
        <w:rPr>
          <w:rFonts w:ascii="Arial" w:hAnsi="Arial" w:cs="Arial"/>
          <w:spacing w:val="61"/>
        </w:rPr>
        <w:t xml:space="preserve"> </w:t>
      </w: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26"/>
        </w:rPr>
        <w:t xml:space="preserve"> </w:t>
      </w:r>
      <w:r w:rsidRPr="007A5C09">
        <w:rPr>
          <w:rFonts w:ascii="Arial" w:hAnsi="Arial" w:cs="Arial"/>
        </w:rPr>
        <w:t>firm</w:t>
      </w:r>
      <w:r w:rsidRPr="007A5C09">
        <w:rPr>
          <w:rFonts w:ascii="Arial" w:hAnsi="Arial" w:cs="Arial"/>
          <w:spacing w:val="28"/>
        </w:rPr>
        <w:t xml:space="preserve"> </w:t>
      </w:r>
      <w:r w:rsidRPr="007A5C09">
        <w:rPr>
          <w:rFonts w:ascii="Arial" w:hAnsi="Arial" w:cs="Arial"/>
        </w:rPr>
        <w:t>identified</w:t>
      </w:r>
      <w:r w:rsidRPr="007A5C09">
        <w:rPr>
          <w:rFonts w:ascii="Arial" w:hAnsi="Arial" w:cs="Arial"/>
          <w:spacing w:val="31"/>
        </w:rPr>
        <w:t xml:space="preserve"> </w:t>
      </w:r>
      <w:r w:rsidRPr="007A5C09">
        <w:rPr>
          <w:rFonts w:ascii="Arial" w:hAnsi="Arial" w:cs="Arial"/>
        </w:rPr>
        <w:t>as</w:t>
      </w:r>
      <w:r w:rsidRPr="007A5C09">
        <w:rPr>
          <w:rFonts w:ascii="Arial" w:hAnsi="Arial" w:cs="Arial"/>
          <w:spacing w:val="29"/>
        </w:rPr>
        <w:t xml:space="preserve"> </w:t>
      </w: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31"/>
        </w:rPr>
        <w:t xml:space="preserve"> </w:t>
      </w:r>
      <w:r w:rsidRPr="007A5C09">
        <w:rPr>
          <w:rFonts w:ascii="Arial" w:hAnsi="Arial" w:cs="Arial"/>
        </w:rPr>
        <w:t>most qualified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will then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negotiate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a</w:t>
      </w:r>
      <w:r w:rsidRPr="007A5C09">
        <w:rPr>
          <w:rFonts w:ascii="Arial" w:hAnsi="Arial" w:cs="Arial"/>
          <w:spacing w:val="-2"/>
        </w:rPr>
        <w:t xml:space="preserve"> </w:t>
      </w:r>
      <w:r w:rsidRPr="007A5C09">
        <w:rPr>
          <w:rFonts w:ascii="Arial" w:hAnsi="Arial" w:cs="Arial"/>
        </w:rPr>
        <w:t>contract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with</w:t>
      </w:r>
      <w:r w:rsidRPr="007A5C09">
        <w:rPr>
          <w:rFonts w:ascii="Arial" w:hAnsi="Arial" w:cs="Arial"/>
          <w:spacing w:val="10"/>
        </w:rPr>
        <w:t xml:space="preserve"> </w:t>
      </w: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City</w:t>
      </w:r>
      <w:r w:rsidRPr="007A5C09">
        <w:rPr>
          <w:rFonts w:ascii="Arial" w:hAnsi="Arial" w:cs="Arial"/>
          <w:spacing w:val="1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2"/>
        </w:rPr>
        <w:t xml:space="preserve"> </w:t>
      </w:r>
      <w:r w:rsidR="00526B22">
        <w:rPr>
          <w:rFonts w:ascii="Arial" w:hAnsi="Arial" w:cs="Arial"/>
        </w:rPr>
        <w:t>Marietta.</w:t>
      </w:r>
    </w:p>
    <w:p w14:paraId="7550F409" w14:textId="77777777" w:rsidR="007A5C09" w:rsidRPr="007A5C09" w:rsidRDefault="007A5C09" w:rsidP="007A5C0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14:paraId="3DAEE7F8" w14:textId="05F74087" w:rsidR="007A5C09" w:rsidRPr="007A5C09" w:rsidRDefault="007A5C09" w:rsidP="007A5C09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39" w:right="126"/>
        <w:jc w:val="both"/>
        <w:rPr>
          <w:rFonts w:ascii="Arial" w:hAnsi="Arial" w:cs="Arial"/>
        </w:rPr>
      </w:pPr>
      <w:r w:rsidRPr="007A5C09">
        <w:rPr>
          <w:rFonts w:ascii="Arial" w:hAnsi="Arial" w:cs="Arial"/>
          <w:b/>
          <w:bCs/>
        </w:rPr>
        <w:t>Five</w:t>
      </w:r>
      <w:r w:rsidRPr="007A5C09">
        <w:rPr>
          <w:rFonts w:ascii="Arial" w:hAnsi="Arial" w:cs="Arial"/>
          <w:b/>
          <w:bCs/>
          <w:spacing w:val="7"/>
        </w:rPr>
        <w:t xml:space="preserve"> </w:t>
      </w:r>
      <w:r w:rsidRPr="007A5C09">
        <w:rPr>
          <w:rFonts w:ascii="Arial" w:hAnsi="Arial" w:cs="Arial"/>
          <w:b/>
          <w:bCs/>
        </w:rPr>
        <w:t>(5)</w:t>
      </w:r>
      <w:r w:rsidRPr="007A5C09">
        <w:rPr>
          <w:rFonts w:ascii="Arial" w:hAnsi="Arial" w:cs="Arial"/>
          <w:b/>
          <w:bCs/>
          <w:spacing w:val="4"/>
        </w:rPr>
        <w:t xml:space="preserve"> </w:t>
      </w:r>
      <w:r w:rsidRPr="007A5C09">
        <w:rPr>
          <w:rFonts w:ascii="Arial" w:hAnsi="Arial" w:cs="Arial"/>
          <w:b/>
          <w:bCs/>
        </w:rPr>
        <w:t>copies</w:t>
      </w:r>
      <w:r w:rsidRPr="007A5C09">
        <w:rPr>
          <w:rFonts w:ascii="Arial" w:hAnsi="Arial" w:cs="Arial"/>
          <w:b/>
          <w:bCs/>
          <w:spacing w:val="3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11"/>
        </w:rPr>
        <w:t xml:space="preserve"> </w:t>
      </w: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7"/>
        </w:rPr>
        <w:t xml:space="preserve"> </w:t>
      </w:r>
      <w:r w:rsidRPr="007A5C09">
        <w:rPr>
          <w:rFonts w:ascii="Arial" w:hAnsi="Arial" w:cs="Arial"/>
        </w:rPr>
        <w:t>Statement</w:t>
      </w:r>
      <w:r w:rsidRPr="007A5C09">
        <w:rPr>
          <w:rFonts w:ascii="Arial" w:hAnsi="Arial" w:cs="Arial"/>
          <w:spacing w:val="6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6"/>
        </w:rPr>
        <w:t xml:space="preserve"> </w:t>
      </w:r>
      <w:r w:rsidRPr="007A5C09">
        <w:rPr>
          <w:rFonts w:ascii="Arial" w:hAnsi="Arial" w:cs="Arial"/>
        </w:rPr>
        <w:t>Qualifications are</w:t>
      </w:r>
      <w:r w:rsidRPr="007A5C09">
        <w:rPr>
          <w:rFonts w:ascii="Arial" w:hAnsi="Arial" w:cs="Arial"/>
          <w:spacing w:val="15"/>
        </w:rPr>
        <w:t xml:space="preserve"> </w:t>
      </w:r>
      <w:r w:rsidRPr="007A5C09">
        <w:rPr>
          <w:rFonts w:ascii="Arial" w:hAnsi="Arial" w:cs="Arial"/>
        </w:rPr>
        <w:t>to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be</w:t>
      </w:r>
      <w:r w:rsidRPr="007A5C09">
        <w:rPr>
          <w:rFonts w:ascii="Arial" w:hAnsi="Arial" w:cs="Arial"/>
          <w:spacing w:val="7"/>
        </w:rPr>
        <w:t xml:space="preserve"> </w:t>
      </w:r>
      <w:r w:rsidRPr="007A5C09">
        <w:rPr>
          <w:rFonts w:ascii="Arial" w:hAnsi="Arial" w:cs="Arial"/>
        </w:rPr>
        <w:t>submitted</w:t>
      </w:r>
      <w:r w:rsidRPr="007A5C09">
        <w:rPr>
          <w:rFonts w:ascii="Arial" w:hAnsi="Arial" w:cs="Arial"/>
          <w:spacing w:val="7"/>
        </w:rPr>
        <w:t xml:space="preserve"> </w:t>
      </w:r>
      <w:r w:rsidRPr="007A5C09">
        <w:rPr>
          <w:rFonts w:ascii="Arial" w:hAnsi="Arial" w:cs="Arial"/>
        </w:rPr>
        <w:t>and</w:t>
      </w:r>
      <w:r w:rsidRPr="007A5C09">
        <w:rPr>
          <w:rFonts w:ascii="Arial" w:hAnsi="Arial" w:cs="Arial"/>
          <w:spacing w:val="7"/>
        </w:rPr>
        <w:t xml:space="preserve"> </w:t>
      </w:r>
      <w:r w:rsidRPr="007A5C09">
        <w:rPr>
          <w:rFonts w:ascii="Arial" w:hAnsi="Arial" w:cs="Arial"/>
        </w:rPr>
        <w:t>must</w:t>
      </w:r>
      <w:r w:rsidRPr="007A5C09">
        <w:rPr>
          <w:rFonts w:ascii="Arial" w:hAnsi="Arial" w:cs="Arial"/>
          <w:spacing w:val="6"/>
        </w:rPr>
        <w:t xml:space="preserve"> </w:t>
      </w:r>
      <w:r w:rsidRPr="007A5C09">
        <w:rPr>
          <w:rFonts w:ascii="Arial" w:hAnsi="Arial" w:cs="Arial"/>
        </w:rPr>
        <w:t>be</w:t>
      </w:r>
      <w:r w:rsidRPr="007A5C09">
        <w:rPr>
          <w:rFonts w:ascii="Arial" w:hAnsi="Arial" w:cs="Arial"/>
          <w:spacing w:val="7"/>
        </w:rPr>
        <w:t xml:space="preserve"> </w:t>
      </w:r>
      <w:r w:rsidRPr="007A5C09">
        <w:rPr>
          <w:rFonts w:ascii="Arial" w:hAnsi="Arial" w:cs="Arial"/>
        </w:rPr>
        <w:t>received</w:t>
      </w:r>
      <w:r w:rsidRPr="007A5C09">
        <w:rPr>
          <w:rFonts w:ascii="Arial" w:hAnsi="Arial" w:cs="Arial"/>
          <w:spacing w:val="15"/>
        </w:rPr>
        <w:t xml:space="preserve"> </w:t>
      </w:r>
      <w:r w:rsidRPr="007A5C09">
        <w:rPr>
          <w:rFonts w:ascii="Arial" w:hAnsi="Arial" w:cs="Arial"/>
          <w:b/>
          <w:bCs/>
        </w:rPr>
        <w:t>by</w:t>
      </w:r>
      <w:r w:rsidRPr="007A5C09">
        <w:rPr>
          <w:rFonts w:ascii="Arial" w:hAnsi="Arial" w:cs="Arial"/>
          <w:b/>
          <w:bCs/>
          <w:spacing w:val="1"/>
        </w:rPr>
        <w:t xml:space="preserve"> </w:t>
      </w:r>
      <w:r w:rsidR="002A152F">
        <w:rPr>
          <w:rFonts w:ascii="Arial" w:hAnsi="Arial" w:cs="Arial"/>
          <w:b/>
          <w:bCs/>
          <w:spacing w:val="1"/>
        </w:rPr>
        <w:t xml:space="preserve">January </w:t>
      </w:r>
      <w:r w:rsidR="002A152F" w:rsidRPr="002A152F">
        <w:rPr>
          <w:rFonts w:ascii="Arial" w:hAnsi="Arial" w:cs="Arial"/>
          <w:b/>
          <w:bCs/>
          <w:spacing w:val="1"/>
        </w:rPr>
        <w:t>7</w:t>
      </w:r>
      <w:r w:rsidRPr="008B4149">
        <w:rPr>
          <w:rFonts w:ascii="Arial" w:hAnsi="Arial" w:cs="Arial"/>
          <w:b/>
          <w:bCs/>
          <w:vertAlign w:val="superscript"/>
        </w:rPr>
        <w:t>th</w:t>
      </w:r>
      <w:r w:rsidR="008B4149">
        <w:rPr>
          <w:rFonts w:ascii="Arial" w:hAnsi="Arial" w:cs="Arial"/>
          <w:b/>
          <w:bCs/>
        </w:rPr>
        <w:t>, 2022</w:t>
      </w:r>
      <w:r w:rsidRPr="002A152F">
        <w:rPr>
          <w:rFonts w:ascii="Arial" w:hAnsi="Arial" w:cs="Arial"/>
          <w:b/>
          <w:bCs/>
          <w:spacing w:val="17"/>
        </w:rPr>
        <w:t xml:space="preserve"> </w:t>
      </w:r>
      <w:r w:rsidRPr="002A152F">
        <w:rPr>
          <w:rFonts w:ascii="Arial" w:hAnsi="Arial" w:cs="Arial"/>
          <w:b/>
          <w:bCs/>
        </w:rPr>
        <w:t>at</w:t>
      </w:r>
      <w:r w:rsidRPr="002A152F">
        <w:rPr>
          <w:rFonts w:ascii="Arial" w:hAnsi="Arial" w:cs="Arial"/>
          <w:b/>
          <w:bCs/>
          <w:spacing w:val="18"/>
        </w:rPr>
        <w:t xml:space="preserve"> </w:t>
      </w:r>
      <w:r w:rsidR="002A152F" w:rsidRPr="002A152F">
        <w:rPr>
          <w:rFonts w:ascii="Arial" w:hAnsi="Arial" w:cs="Arial"/>
          <w:b/>
          <w:bCs/>
          <w:spacing w:val="18"/>
        </w:rPr>
        <w:t>4</w:t>
      </w:r>
      <w:r w:rsidRPr="002A152F">
        <w:rPr>
          <w:rFonts w:ascii="Arial" w:hAnsi="Arial" w:cs="Arial"/>
          <w:b/>
          <w:bCs/>
        </w:rPr>
        <w:t>:00</w:t>
      </w:r>
      <w:r w:rsidRPr="002A152F">
        <w:rPr>
          <w:rFonts w:ascii="Arial" w:hAnsi="Arial" w:cs="Arial"/>
          <w:b/>
          <w:bCs/>
          <w:spacing w:val="18"/>
        </w:rPr>
        <w:t xml:space="preserve"> </w:t>
      </w:r>
      <w:r w:rsidRPr="002A152F">
        <w:rPr>
          <w:rFonts w:ascii="Arial" w:hAnsi="Arial" w:cs="Arial"/>
          <w:b/>
          <w:bCs/>
        </w:rPr>
        <w:t>PM</w:t>
      </w:r>
      <w:r w:rsidRPr="007A5C09">
        <w:rPr>
          <w:rFonts w:ascii="Arial" w:hAnsi="Arial" w:cs="Arial"/>
          <w:b/>
          <w:bCs/>
          <w:spacing w:val="13"/>
        </w:rPr>
        <w:t xml:space="preserve"> </w:t>
      </w:r>
      <w:r w:rsidRPr="007A5C09">
        <w:rPr>
          <w:rFonts w:ascii="Arial" w:hAnsi="Arial" w:cs="Arial"/>
        </w:rPr>
        <w:t>and</w:t>
      </w:r>
      <w:r w:rsidRPr="007A5C09">
        <w:rPr>
          <w:rFonts w:ascii="Arial" w:hAnsi="Arial" w:cs="Arial"/>
          <w:spacing w:val="17"/>
        </w:rPr>
        <w:t xml:space="preserve"> </w:t>
      </w:r>
      <w:r w:rsidRPr="007A5C09">
        <w:rPr>
          <w:rFonts w:ascii="Arial" w:hAnsi="Arial" w:cs="Arial"/>
        </w:rPr>
        <w:t>marked</w:t>
      </w:r>
      <w:r w:rsidRPr="007A5C09">
        <w:rPr>
          <w:rFonts w:ascii="Arial" w:hAnsi="Arial" w:cs="Arial"/>
          <w:spacing w:val="22"/>
        </w:rPr>
        <w:t xml:space="preserve"> </w:t>
      </w:r>
      <w:r w:rsidRPr="007A5C09">
        <w:rPr>
          <w:rFonts w:ascii="Arial" w:hAnsi="Arial" w:cs="Arial"/>
        </w:rPr>
        <w:t>“</w:t>
      </w:r>
      <w:r w:rsidR="00526B22">
        <w:rPr>
          <w:rFonts w:ascii="Arial" w:hAnsi="Arial" w:cs="Arial"/>
        </w:rPr>
        <w:t>Fire Station #1 Expansion,</w:t>
      </w:r>
      <w:r w:rsidRPr="007A5C09">
        <w:rPr>
          <w:rFonts w:ascii="Arial" w:hAnsi="Arial" w:cs="Arial"/>
          <w:spacing w:val="16"/>
        </w:rPr>
        <w:t xml:space="preserve"> </w:t>
      </w:r>
      <w:r w:rsidRPr="007A5C09">
        <w:rPr>
          <w:rFonts w:ascii="Arial" w:hAnsi="Arial" w:cs="Arial"/>
        </w:rPr>
        <w:t>Architectural</w:t>
      </w:r>
      <w:r w:rsidRPr="007A5C09">
        <w:rPr>
          <w:rFonts w:ascii="Arial" w:hAnsi="Arial" w:cs="Arial"/>
          <w:spacing w:val="14"/>
        </w:rPr>
        <w:t xml:space="preserve"> </w:t>
      </w:r>
      <w:r w:rsidR="00526B22">
        <w:rPr>
          <w:rFonts w:ascii="Arial" w:hAnsi="Arial" w:cs="Arial"/>
          <w:spacing w:val="14"/>
        </w:rPr>
        <w:t xml:space="preserve">and Engineering </w:t>
      </w:r>
      <w:r w:rsidRPr="007A5C09">
        <w:rPr>
          <w:rFonts w:ascii="Arial" w:hAnsi="Arial" w:cs="Arial"/>
        </w:rPr>
        <w:t>Services</w:t>
      </w:r>
      <w:r w:rsidRPr="007A5C09">
        <w:rPr>
          <w:rFonts w:ascii="Arial" w:hAnsi="Arial" w:cs="Arial"/>
          <w:spacing w:val="16"/>
        </w:rPr>
        <w:t xml:space="preserve"> </w:t>
      </w:r>
      <w:r w:rsidRPr="007A5C09">
        <w:rPr>
          <w:rFonts w:ascii="Arial" w:hAnsi="Arial" w:cs="Arial"/>
        </w:rPr>
        <w:t>Qualifications” and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sent</w:t>
      </w:r>
      <w:r w:rsidRPr="007A5C09">
        <w:rPr>
          <w:rFonts w:ascii="Arial" w:hAnsi="Arial" w:cs="Arial"/>
          <w:spacing w:val="-3"/>
        </w:rPr>
        <w:t xml:space="preserve"> </w:t>
      </w:r>
      <w:r w:rsidRPr="007A5C09">
        <w:rPr>
          <w:rFonts w:ascii="Arial" w:hAnsi="Arial" w:cs="Arial"/>
        </w:rPr>
        <w:t>to:</w:t>
      </w:r>
    </w:p>
    <w:p w14:paraId="6B44310C" w14:textId="77777777" w:rsidR="00526B22" w:rsidRDefault="00526B22" w:rsidP="00526B22">
      <w:pPr>
        <w:spacing w:after="0"/>
        <w:rPr>
          <w:rFonts w:ascii="Arial" w:hAnsi="Arial" w:cs="Arial"/>
        </w:rPr>
      </w:pPr>
    </w:p>
    <w:p w14:paraId="6180E647" w14:textId="735A538D" w:rsidR="00526B22" w:rsidRDefault="00526B22" w:rsidP="00526B22">
      <w:pPr>
        <w:spacing w:after="0"/>
        <w:rPr>
          <w:rFonts w:ascii="Arial" w:hAnsi="Arial" w:cs="Arial"/>
        </w:rPr>
      </w:pPr>
      <w:r w:rsidRPr="00526B22">
        <w:rPr>
          <w:rFonts w:ascii="Arial" w:hAnsi="Arial" w:cs="Arial"/>
        </w:rPr>
        <w:t>Chief C.W. Durham</w:t>
      </w:r>
    </w:p>
    <w:p w14:paraId="290F10BB" w14:textId="77777777" w:rsidR="00526B22" w:rsidRDefault="00526B22" w:rsidP="00526B22">
      <w:pPr>
        <w:spacing w:after="0"/>
        <w:rPr>
          <w:rFonts w:ascii="Arial" w:hAnsi="Arial" w:cs="Arial"/>
        </w:rPr>
      </w:pPr>
      <w:r w:rsidRPr="007A5C09">
        <w:rPr>
          <w:rFonts w:ascii="Arial" w:hAnsi="Arial" w:cs="Arial"/>
        </w:rPr>
        <w:t xml:space="preserve">City of </w:t>
      </w:r>
      <w:r>
        <w:rPr>
          <w:rFonts w:ascii="Arial" w:hAnsi="Arial" w:cs="Arial"/>
        </w:rPr>
        <w:t>Marietta</w:t>
      </w:r>
      <w:r w:rsidRPr="007A5C09">
        <w:rPr>
          <w:rFonts w:ascii="Arial" w:hAnsi="Arial" w:cs="Arial"/>
        </w:rPr>
        <w:t xml:space="preserve"> Fire Department</w:t>
      </w:r>
    </w:p>
    <w:p w14:paraId="42018EBB" w14:textId="77777777" w:rsidR="00526B22" w:rsidRDefault="00526B22" w:rsidP="00526B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301 Putman Street</w:t>
      </w:r>
    </w:p>
    <w:p w14:paraId="50CD69A2" w14:textId="77777777" w:rsidR="00526B22" w:rsidRDefault="00526B22" w:rsidP="00526B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Marietta</w:t>
      </w:r>
      <w:r w:rsidRPr="007A5C09">
        <w:rPr>
          <w:rFonts w:ascii="Arial" w:hAnsi="Arial" w:cs="Arial"/>
        </w:rPr>
        <w:t>,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Ohio</w:t>
      </w:r>
      <w:r w:rsidRPr="007A5C09">
        <w:rPr>
          <w:rFonts w:ascii="Arial" w:hAnsi="Arial" w:cs="Arial"/>
          <w:spacing w:val="60"/>
        </w:rPr>
        <w:t xml:space="preserve"> </w:t>
      </w:r>
      <w:r w:rsidRPr="007A5C09">
        <w:rPr>
          <w:rFonts w:ascii="Arial" w:hAnsi="Arial" w:cs="Arial"/>
        </w:rPr>
        <w:t>457</w:t>
      </w:r>
      <w:r>
        <w:rPr>
          <w:rFonts w:ascii="Arial" w:hAnsi="Arial" w:cs="Arial"/>
        </w:rPr>
        <w:t>50</w:t>
      </w:r>
      <w:r w:rsidRPr="007A5C09">
        <w:rPr>
          <w:rFonts w:ascii="Arial" w:hAnsi="Arial" w:cs="Arial"/>
        </w:rPr>
        <w:t xml:space="preserve"> </w:t>
      </w:r>
    </w:p>
    <w:p w14:paraId="3C6EB584" w14:textId="77777777" w:rsidR="00526B22" w:rsidRDefault="00526B22" w:rsidP="00526B22">
      <w:pPr>
        <w:kinsoku w:val="0"/>
        <w:overflowPunct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</w:p>
    <w:p w14:paraId="39813A53" w14:textId="0733DBC6" w:rsidR="007A5C09" w:rsidRPr="007A5C09" w:rsidRDefault="007A5C09" w:rsidP="00526B22">
      <w:pPr>
        <w:kinsoku w:val="0"/>
        <w:overflowPunct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City</w:t>
      </w:r>
      <w:r w:rsidRPr="007A5C09">
        <w:rPr>
          <w:rFonts w:ascii="Arial" w:hAnsi="Arial" w:cs="Arial"/>
          <w:spacing w:val="-4"/>
        </w:rPr>
        <w:t xml:space="preserve"> </w:t>
      </w:r>
      <w:r w:rsidRPr="007A5C09">
        <w:rPr>
          <w:rFonts w:ascii="Arial" w:hAnsi="Arial" w:cs="Arial"/>
        </w:rPr>
        <w:t>of</w:t>
      </w:r>
      <w:r w:rsidRPr="007A5C09">
        <w:rPr>
          <w:rFonts w:ascii="Arial" w:hAnsi="Arial" w:cs="Arial"/>
          <w:spacing w:val="4"/>
        </w:rPr>
        <w:t xml:space="preserve"> </w:t>
      </w:r>
      <w:r w:rsidR="001E468B">
        <w:rPr>
          <w:rFonts w:ascii="Arial" w:hAnsi="Arial" w:cs="Arial"/>
        </w:rPr>
        <w:t>Marietta</w:t>
      </w:r>
      <w:r w:rsidRPr="007A5C09">
        <w:rPr>
          <w:rFonts w:ascii="Arial" w:hAnsi="Arial" w:cs="Arial"/>
        </w:rPr>
        <w:t>,</w:t>
      </w:r>
      <w:r w:rsidRPr="007A5C09">
        <w:rPr>
          <w:rFonts w:ascii="Arial" w:hAnsi="Arial" w:cs="Arial"/>
          <w:spacing w:val="-3"/>
        </w:rPr>
        <w:t xml:space="preserve"> </w:t>
      </w:r>
      <w:r w:rsidRPr="007A5C09">
        <w:rPr>
          <w:rFonts w:ascii="Arial" w:hAnsi="Arial" w:cs="Arial"/>
        </w:rPr>
        <w:t>Ohio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reserves</w:t>
      </w:r>
      <w:r w:rsidRPr="007A5C09">
        <w:rPr>
          <w:rFonts w:ascii="Arial" w:hAnsi="Arial" w:cs="Arial"/>
          <w:spacing w:val="-4"/>
        </w:rPr>
        <w:t xml:space="preserve"> </w:t>
      </w:r>
      <w:r w:rsidRPr="007A5C09">
        <w:rPr>
          <w:rFonts w:ascii="Arial" w:hAnsi="Arial" w:cs="Arial"/>
        </w:rPr>
        <w:t>the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right</w:t>
      </w:r>
      <w:r w:rsidRPr="007A5C09">
        <w:rPr>
          <w:rFonts w:ascii="Arial" w:hAnsi="Arial" w:cs="Arial"/>
          <w:spacing w:val="-4"/>
        </w:rPr>
        <w:t xml:space="preserve"> </w:t>
      </w:r>
      <w:r w:rsidRPr="007A5C09">
        <w:rPr>
          <w:rFonts w:ascii="Arial" w:hAnsi="Arial" w:cs="Arial"/>
        </w:rPr>
        <w:t>to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reject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any</w:t>
      </w:r>
      <w:r w:rsidRPr="007A5C09">
        <w:rPr>
          <w:rFonts w:ascii="Arial" w:hAnsi="Arial" w:cs="Arial"/>
          <w:spacing w:val="-4"/>
        </w:rPr>
        <w:t xml:space="preserve"> </w:t>
      </w:r>
      <w:r w:rsidRPr="007A5C09">
        <w:rPr>
          <w:rFonts w:ascii="Arial" w:hAnsi="Arial" w:cs="Arial"/>
        </w:rPr>
        <w:t>and</w:t>
      </w:r>
      <w:r w:rsidRPr="007A5C09">
        <w:rPr>
          <w:rFonts w:ascii="Arial" w:hAnsi="Arial" w:cs="Arial"/>
          <w:spacing w:val="2"/>
        </w:rPr>
        <w:t xml:space="preserve"> </w:t>
      </w:r>
      <w:r w:rsidRPr="007A5C09">
        <w:rPr>
          <w:rFonts w:ascii="Arial" w:hAnsi="Arial" w:cs="Arial"/>
        </w:rPr>
        <w:t>all</w:t>
      </w:r>
      <w:r w:rsidRPr="007A5C09">
        <w:rPr>
          <w:rFonts w:ascii="Arial" w:hAnsi="Arial" w:cs="Arial"/>
          <w:spacing w:val="-5"/>
        </w:rPr>
        <w:t xml:space="preserve"> </w:t>
      </w:r>
      <w:r w:rsidRPr="007A5C09">
        <w:rPr>
          <w:rFonts w:ascii="Arial" w:hAnsi="Arial" w:cs="Arial"/>
        </w:rPr>
        <w:t>proposals.</w:t>
      </w:r>
    </w:p>
    <w:p w14:paraId="40E67FFD" w14:textId="2BB387E3" w:rsidR="00DB429F" w:rsidRDefault="00DB429F"/>
    <w:p w14:paraId="2170E962" w14:textId="03B606E2" w:rsidR="00A92C6B" w:rsidRDefault="00A92C6B"/>
    <w:p w14:paraId="7932BB01" w14:textId="63D11951" w:rsidR="00A92C6B" w:rsidRDefault="00A92C6B"/>
    <w:p w14:paraId="67C51D5A" w14:textId="77777777" w:rsidR="00A92C6B" w:rsidRDefault="00A92C6B"/>
    <w:p w14:paraId="02C200D3" w14:textId="77777777" w:rsidR="00A92C6B" w:rsidRDefault="00A92C6B"/>
    <w:p w14:paraId="6CDA86B7" w14:textId="7F6424AB" w:rsidR="00A92C6B" w:rsidRDefault="00A92C6B" w:rsidP="00A92C6B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outlineLvl w:val="0"/>
        <w:rPr>
          <w:rFonts w:ascii="Arial" w:hAnsi="Arial" w:cs="Arial"/>
          <w:b/>
          <w:bCs/>
        </w:rPr>
      </w:pPr>
      <w:r w:rsidRPr="00A92C6B">
        <w:rPr>
          <w:rFonts w:ascii="Arial" w:hAnsi="Arial" w:cs="Arial"/>
          <w:b/>
          <w:bCs/>
        </w:rPr>
        <w:t>Consultant Selection Rating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1170"/>
        <w:gridCol w:w="3029"/>
        <w:gridCol w:w="1800"/>
      </w:tblGrid>
      <w:tr w:rsidR="00691323" w14:paraId="0CF6DEDD" w14:textId="77777777" w:rsidTr="00FB1FB2">
        <w:trPr>
          <w:trHeight w:val="639"/>
        </w:trPr>
        <w:tc>
          <w:tcPr>
            <w:tcW w:w="3626" w:type="dxa"/>
            <w:shd w:val="clear" w:color="auto" w:fill="D0CECE" w:themeFill="background2" w:themeFillShade="E6"/>
          </w:tcPr>
          <w:p w14:paraId="7F8C6396" w14:textId="64911E9B" w:rsidR="00691323" w:rsidRDefault="00691323" w:rsidP="00A92C6B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47D57956" w14:textId="68B17B42" w:rsidR="00691323" w:rsidRDefault="00691323" w:rsidP="00A92C6B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Possible Points</w:t>
            </w:r>
          </w:p>
        </w:tc>
        <w:tc>
          <w:tcPr>
            <w:tcW w:w="3029" w:type="dxa"/>
            <w:shd w:val="clear" w:color="auto" w:fill="D0CECE" w:themeFill="background2" w:themeFillShade="E6"/>
          </w:tcPr>
          <w:p w14:paraId="639CBE38" w14:textId="24516981" w:rsidR="00691323" w:rsidRDefault="00691323" w:rsidP="00A92C6B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</w:tcPr>
          <w:p w14:paraId="0F3A4C5A" w14:textId="0B705837" w:rsidR="00691323" w:rsidRDefault="00FB1FB2" w:rsidP="00A92C6B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Score </w:t>
            </w:r>
          </w:p>
        </w:tc>
      </w:tr>
      <w:tr w:rsidR="00691323" w14:paraId="701C25F2" w14:textId="77777777" w:rsidTr="00FB1FB2">
        <w:trPr>
          <w:trHeight w:val="639"/>
        </w:trPr>
        <w:tc>
          <w:tcPr>
            <w:tcW w:w="3626" w:type="dxa"/>
          </w:tcPr>
          <w:p w14:paraId="75D06E9E" w14:textId="4F0F3184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Fire Department/ Similar Project Experience</w:t>
            </w:r>
          </w:p>
        </w:tc>
        <w:tc>
          <w:tcPr>
            <w:tcW w:w="1170" w:type="dxa"/>
          </w:tcPr>
          <w:p w14:paraId="5830954A" w14:textId="736FEE0B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029" w:type="dxa"/>
          </w:tcPr>
          <w:p w14:paraId="5ADC1551" w14:textId="77777777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482AB1AC" w14:textId="77777777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91323" w14:paraId="7313FEA1" w14:textId="77777777" w:rsidTr="00FB1FB2">
        <w:trPr>
          <w:trHeight w:val="407"/>
        </w:trPr>
        <w:tc>
          <w:tcPr>
            <w:tcW w:w="3626" w:type="dxa"/>
          </w:tcPr>
          <w:p w14:paraId="02E89773" w14:textId="71850D9D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Manager and Design Staff Experience</w:t>
            </w:r>
          </w:p>
        </w:tc>
        <w:tc>
          <w:tcPr>
            <w:tcW w:w="1170" w:type="dxa"/>
          </w:tcPr>
          <w:p w14:paraId="3006C4DC" w14:textId="747478C1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029" w:type="dxa"/>
          </w:tcPr>
          <w:p w14:paraId="0EBAFA9A" w14:textId="77777777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362CA5C9" w14:textId="77777777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91323" w14:paraId="4697555B" w14:textId="77777777" w:rsidTr="00FB1FB2">
        <w:trPr>
          <w:trHeight w:val="650"/>
        </w:trPr>
        <w:tc>
          <w:tcPr>
            <w:tcW w:w="3626" w:type="dxa"/>
          </w:tcPr>
          <w:p w14:paraId="611C4C2A" w14:textId="65A2AE61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Performance on Similar Type Projects</w:t>
            </w:r>
          </w:p>
        </w:tc>
        <w:tc>
          <w:tcPr>
            <w:tcW w:w="1170" w:type="dxa"/>
          </w:tcPr>
          <w:p w14:paraId="15A2D3D5" w14:textId="273D7F8D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029" w:type="dxa"/>
          </w:tcPr>
          <w:p w14:paraId="22A54D6D" w14:textId="77777777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3A98072B" w14:textId="77777777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91323" w14:paraId="3E58D16C" w14:textId="77777777" w:rsidTr="00FB1FB2">
        <w:trPr>
          <w:trHeight w:val="639"/>
        </w:trPr>
        <w:tc>
          <w:tcPr>
            <w:tcW w:w="3626" w:type="dxa"/>
          </w:tcPr>
          <w:p w14:paraId="36B26BD6" w14:textId="6FEE7314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Experience on Projects with the City of Marietta</w:t>
            </w:r>
          </w:p>
        </w:tc>
        <w:tc>
          <w:tcPr>
            <w:tcW w:w="1170" w:type="dxa"/>
          </w:tcPr>
          <w:p w14:paraId="75DFBA2B" w14:textId="74A76C2B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029" w:type="dxa"/>
          </w:tcPr>
          <w:p w14:paraId="22F60420" w14:textId="77777777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530906E2" w14:textId="77777777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91323" w14:paraId="00ECE2AF" w14:textId="77777777" w:rsidTr="00FB1FB2">
        <w:trPr>
          <w:trHeight w:val="639"/>
        </w:trPr>
        <w:tc>
          <w:tcPr>
            <w:tcW w:w="3626" w:type="dxa"/>
          </w:tcPr>
          <w:p w14:paraId="706700A3" w14:textId="36B03258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Flood Plain Project Experience</w:t>
            </w:r>
          </w:p>
        </w:tc>
        <w:tc>
          <w:tcPr>
            <w:tcW w:w="1170" w:type="dxa"/>
          </w:tcPr>
          <w:p w14:paraId="3A905657" w14:textId="55EDA4FB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29" w:type="dxa"/>
          </w:tcPr>
          <w:p w14:paraId="4E4D1B73" w14:textId="77777777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F22EE6E" w14:textId="77777777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91323" w14:paraId="0B802C55" w14:textId="77777777" w:rsidTr="00FB1FB2">
        <w:trPr>
          <w:trHeight w:val="407"/>
        </w:trPr>
        <w:tc>
          <w:tcPr>
            <w:tcW w:w="3626" w:type="dxa"/>
          </w:tcPr>
          <w:p w14:paraId="1AC10D32" w14:textId="373C31FB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SHPO Project Experience</w:t>
            </w:r>
          </w:p>
        </w:tc>
        <w:tc>
          <w:tcPr>
            <w:tcW w:w="1170" w:type="dxa"/>
          </w:tcPr>
          <w:p w14:paraId="7B2404CA" w14:textId="18DF18AA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29" w:type="dxa"/>
          </w:tcPr>
          <w:p w14:paraId="2FD8A59E" w14:textId="77777777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255673BE" w14:textId="77777777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91323" w14:paraId="14664A2A" w14:textId="77777777" w:rsidTr="00FB1FB2">
        <w:trPr>
          <w:trHeight w:val="407"/>
        </w:trPr>
        <w:tc>
          <w:tcPr>
            <w:tcW w:w="3626" w:type="dxa"/>
          </w:tcPr>
          <w:p w14:paraId="4F3170A0" w14:textId="723910E9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Consultant’s Proximity to Project Location</w:t>
            </w:r>
          </w:p>
        </w:tc>
        <w:tc>
          <w:tcPr>
            <w:tcW w:w="1170" w:type="dxa"/>
          </w:tcPr>
          <w:p w14:paraId="36BA94DC" w14:textId="41C1DF50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29" w:type="dxa"/>
          </w:tcPr>
          <w:p w14:paraId="2D504667" w14:textId="77777777" w:rsidR="00691323" w:rsidRDefault="00FB1FB2" w:rsidP="00FB1FB2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Less than 25 Miles = 5 pts.</w:t>
            </w:r>
          </w:p>
          <w:p w14:paraId="6E941FC9" w14:textId="74DCE8D8" w:rsidR="00FB1FB2" w:rsidRDefault="00FB1FB2" w:rsidP="00FB1FB2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26-50 Miles =  4 pts.</w:t>
            </w:r>
          </w:p>
          <w:p w14:paraId="0B32DEA0" w14:textId="047DF462" w:rsidR="00FB1FB2" w:rsidRDefault="00FB1FB2" w:rsidP="00FB1FB2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51-75 Miles = 3 pts.</w:t>
            </w:r>
          </w:p>
          <w:p w14:paraId="5257D857" w14:textId="765BA260" w:rsidR="00FB1FB2" w:rsidRDefault="00FB1FB2" w:rsidP="00FB1FB2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76-100 Miles = 2 pts.</w:t>
            </w:r>
          </w:p>
          <w:p w14:paraId="6C48B578" w14:textId="77777777" w:rsidR="00FB1FB2" w:rsidRDefault="00FB1FB2" w:rsidP="00FB1FB2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101-150 Miles = 1 pt.</w:t>
            </w:r>
          </w:p>
          <w:p w14:paraId="2EED9F47" w14:textId="710AA97C" w:rsidR="00FB1FB2" w:rsidRDefault="00FB1FB2" w:rsidP="00FB1FB2">
            <w:pPr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 150 Miles = 0 pts.</w:t>
            </w:r>
          </w:p>
        </w:tc>
        <w:tc>
          <w:tcPr>
            <w:tcW w:w="1800" w:type="dxa"/>
          </w:tcPr>
          <w:p w14:paraId="6D043B16" w14:textId="77777777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91323" w14:paraId="46BE4831" w14:textId="77777777" w:rsidTr="00FB1FB2">
        <w:trPr>
          <w:trHeight w:val="407"/>
        </w:trPr>
        <w:tc>
          <w:tcPr>
            <w:tcW w:w="3626" w:type="dxa"/>
          </w:tcPr>
          <w:p w14:paraId="52A9ADF1" w14:textId="4B6FAC47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Experience with Local Building Codes, Zoning, and Planning Commission</w:t>
            </w:r>
          </w:p>
        </w:tc>
        <w:tc>
          <w:tcPr>
            <w:tcW w:w="1170" w:type="dxa"/>
          </w:tcPr>
          <w:p w14:paraId="5282EA8A" w14:textId="45A0EAAF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29" w:type="dxa"/>
          </w:tcPr>
          <w:p w14:paraId="036C90DF" w14:textId="77777777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6FE5B3A" w14:textId="77777777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91323" w14:paraId="038EC727" w14:textId="77777777" w:rsidTr="00FB1FB2">
        <w:trPr>
          <w:trHeight w:val="407"/>
        </w:trPr>
        <w:tc>
          <w:tcPr>
            <w:tcW w:w="3626" w:type="dxa"/>
          </w:tcPr>
          <w:p w14:paraId="0CE467CE" w14:textId="1630F524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Approach</w:t>
            </w:r>
          </w:p>
        </w:tc>
        <w:tc>
          <w:tcPr>
            <w:tcW w:w="1170" w:type="dxa"/>
          </w:tcPr>
          <w:p w14:paraId="316F01CF" w14:textId="55F4D5C1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029" w:type="dxa"/>
          </w:tcPr>
          <w:p w14:paraId="0AA52FFA" w14:textId="77777777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E2E521F" w14:textId="77777777" w:rsidR="00691323" w:rsidRDefault="00691323" w:rsidP="00691323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91323" w14:paraId="4524FD04" w14:textId="77777777" w:rsidTr="00FB1FB2">
        <w:trPr>
          <w:trHeight w:val="407"/>
        </w:trPr>
        <w:tc>
          <w:tcPr>
            <w:tcW w:w="3626" w:type="dxa"/>
            <w:shd w:val="clear" w:color="auto" w:fill="D0CECE" w:themeFill="background2" w:themeFillShade="E6"/>
          </w:tcPr>
          <w:p w14:paraId="177AE675" w14:textId="3F92C02C" w:rsidR="00691323" w:rsidRDefault="00691323" w:rsidP="00A92C6B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60E7CE53" w14:textId="0EC7DEE8" w:rsidR="00691323" w:rsidRDefault="00691323" w:rsidP="00A92C6B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029" w:type="dxa"/>
            <w:shd w:val="clear" w:color="auto" w:fill="D0CECE" w:themeFill="background2" w:themeFillShade="E6"/>
          </w:tcPr>
          <w:p w14:paraId="37E32C5B" w14:textId="77777777" w:rsidR="00691323" w:rsidRDefault="00691323" w:rsidP="00A92C6B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</w:tcPr>
          <w:p w14:paraId="21296F9C" w14:textId="77777777" w:rsidR="00691323" w:rsidRDefault="00691323" w:rsidP="00A92C6B">
            <w:pPr>
              <w:kinsoku w:val="0"/>
              <w:overflowPunct w:val="0"/>
              <w:autoSpaceDE w:val="0"/>
              <w:autoSpaceDN w:val="0"/>
              <w:adjustRightInd w:val="0"/>
              <w:spacing w:before="194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3FDFC1F6" w14:textId="77777777" w:rsidR="00A92C6B" w:rsidRPr="00A92C6B" w:rsidRDefault="00A92C6B" w:rsidP="00A92C6B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outlineLvl w:val="0"/>
        <w:rPr>
          <w:rFonts w:ascii="Arial" w:hAnsi="Arial" w:cs="Arial"/>
          <w:b/>
          <w:bCs/>
        </w:rPr>
      </w:pPr>
    </w:p>
    <w:sectPr w:rsidR="00A92C6B" w:rsidRPr="00A92C6B" w:rsidSect="00A92C6B">
      <w:type w:val="continuous"/>
      <w:pgSz w:w="12240" w:h="15840"/>
      <w:pgMar w:top="1060" w:right="1300" w:bottom="162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61" w:hanging="361"/>
      </w:pPr>
      <w:rPr>
        <w:rFonts w:ascii="Arial" w:hAnsi="Arial" w:cs="Aria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38" w:hanging="361"/>
      </w:pPr>
    </w:lvl>
    <w:lvl w:ilvl="2">
      <w:numFmt w:val="bullet"/>
      <w:lvlText w:val="•"/>
      <w:lvlJc w:val="left"/>
      <w:pPr>
        <w:ind w:left="2616" w:hanging="361"/>
      </w:pPr>
    </w:lvl>
    <w:lvl w:ilvl="3">
      <w:numFmt w:val="bullet"/>
      <w:lvlText w:val="•"/>
      <w:lvlJc w:val="left"/>
      <w:pPr>
        <w:ind w:left="3494" w:hanging="361"/>
      </w:pPr>
    </w:lvl>
    <w:lvl w:ilvl="4">
      <w:numFmt w:val="bullet"/>
      <w:lvlText w:val="•"/>
      <w:lvlJc w:val="left"/>
      <w:pPr>
        <w:ind w:left="4372" w:hanging="361"/>
      </w:pPr>
    </w:lvl>
    <w:lvl w:ilvl="5">
      <w:numFmt w:val="bullet"/>
      <w:lvlText w:val="•"/>
      <w:lvlJc w:val="left"/>
      <w:pPr>
        <w:ind w:left="5250" w:hanging="361"/>
      </w:pPr>
    </w:lvl>
    <w:lvl w:ilvl="6">
      <w:numFmt w:val="bullet"/>
      <w:lvlText w:val="•"/>
      <w:lvlJc w:val="left"/>
      <w:pPr>
        <w:ind w:left="6128" w:hanging="361"/>
      </w:pPr>
    </w:lvl>
    <w:lvl w:ilvl="7">
      <w:numFmt w:val="bullet"/>
      <w:lvlText w:val="•"/>
      <w:lvlJc w:val="left"/>
      <w:pPr>
        <w:ind w:left="7006" w:hanging="361"/>
      </w:pPr>
    </w:lvl>
    <w:lvl w:ilvl="8">
      <w:numFmt w:val="bullet"/>
      <w:lvlText w:val="•"/>
      <w:lvlJc w:val="left"/>
      <w:pPr>
        <w:ind w:left="7884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61" w:hanging="361"/>
      </w:pPr>
      <w:rPr>
        <w:rFonts w:ascii="Arial" w:hAnsi="Arial" w:cs="Aria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38" w:hanging="361"/>
      </w:pPr>
    </w:lvl>
    <w:lvl w:ilvl="2">
      <w:numFmt w:val="bullet"/>
      <w:lvlText w:val="•"/>
      <w:lvlJc w:val="left"/>
      <w:pPr>
        <w:ind w:left="2616" w:hanging="361"/>
      </w:pPr>
    </w:lvl>
    <w:lvl w:ilvl="3">
      <w:numFmt w:val="bullet"/>
      <w:lvlText w:val="•"/>
      <w:lvlJc w:val="left"/>
      <w:pPr>
        <w:ind w:left="3494" w:hanging="361"/>
      </w:pPr>
    </w:lvl>
    <w:lvl w:ilvl="4">
      <w:numFmt w:val="bullet"/>
      <w:lvlText w:val="•"/>
      <w:lvlJc w:val="left"/>
      <w:pPr>
        <w:ind w:left="4372" w:hanging="361"/>
      </w:pPr>
    </w:lvl>
    <w:lvl w:ilvl="5">
      <w:numFmt w:val="bullet"/>
      <w:lvlText w:val="•"/>
      <w:lvlJc w:val="left"/>
      <w:pPr>
        <w:ind w:left="5250" w:hanging="361"/>
      </w:pPr>
    </w:lvl>
    <w:lvl w:ilvl="6">
      <w:numFmt w:val="bullet"/>
      <w:lvlText w:val="•"/>
      <w:lvlJc w:val="left"/>
      <w:pPr>
        <w:ind w:left="6128" w:hanging="361"/>
      </w:pPr>
    </w:lvl>
    <w:lvl w:ilvl="7">
      <w:numFmt w:val="bullet"/>
      <w:lvlText w:val="•"/>
      <w:lvlJc w:val="left"/>
      <w:pPr>
        <w:ind w:left="7006" w:hanging="361"/>
      </w:pPr>
    </w:lvl>
    <w:lvl w:ilvl="8">
      <w:numFmt w:val="bullet"/>
      <w:lvlText w:val="•"/>
      <w:lvlJc w:val="left"/>
      <w:pPr>
        <w:ind w:left="7884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09"/>
    <w:rsid w:val="00181763"/>
    <w:rsid w:val="001C7BCE"/>
    <w:rsid w:val="001E468B"/>
    <w:rsid w:val="0021173E"/>
    <w:rsid w:val="002A152F"/>
    <w:rsid w:val="002D7A33"/>
    <w:rsid w:val="00321897"/>
    <w:rsid w:val="003C299D"/>
    <w:rsid w:val="00526B22"/>
    <w:rsid w:val="005814D5"/>
    <w:rsid w:val="005A059F"/>
    <w:rsid w:val="006644E6"/>
    <w:rsid w:val="00691323"/>
    <w:rsid w:val="007A5C09"/>
    <w:rsid w:val="008B4149"/>
    <w:rsid w:val="00A92C6B"/>
    <w:rsid w:val="00AE1BF6"/>
    <w:rsid w:val="00C553DD"/>
    <w:rsid w:val="00C6224B"/>
    <w:rsid w:val="00D03361"/>
    <w:rsid w:val="00D1674D"/>
    <w:rsid w:val="00DB429F"/>
    <w:rsid w:val="00DD1113"/>
    <w:rsid w:val="00E0678E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1B13"/>
  <w15:chartTrackingRefBased/>
  <w15:docId w15:val="{EDA61131-A55B-404B-AC8E-A12C5CAF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A5C09"/>
    <w:pPr>
      <w:autoSpaceDE w:val="0"/>
      <w:autoSpaceDN w:val="0"/>
      <w:adjustRightInd w:val="0"/>
      <w:spacing w:after="0" w:line="240" w:lineRule="auto"/>
      <w:ind w:left="1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5C09"/>
    <w:rPr>
      <w:rFonts w:ascii="Arial" w:hAnsi="Arial" w:cs="Arial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7A5C09"/>
  </w:style>
  <w:style w:type="paragraph" w:styleId="BodyText">
    <w:name w:val="Body Text"/>
    <w:basedOn w:val="Normal"/>
    <w:link w:val="BodyTextChar"/>
    <w:uiPriority w:val="1"/>
    <w:qFormat/>
    <w:rsid w:val="007A5C0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A5C09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rsid w:val="007A5C09"/>
    <w:pPr>
      <w:autoSpaceDE w:val="0"/>
      <w:autoSpaceDN w:val="0"/>
      <w:adjustRightInd w:val="0"/>
      <w:spacing w:after="0" w:line="240" w:lineRule="auto"/>
      <w:ind w:left="14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7A5C0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A5C09"/>
    <w:pPr>
      <w:autoSpaceDE w:val="0"/>
      <w:autoSpaceDN w:val="0"/>
      <w:adjustRightInd w:val="0"/>
      <w:spacing w:after="0" w:line="251" w:lineRule="exact"/>
      <w:ind w:left="861" w:hanging="361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B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B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9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efdurham@mariettao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Stotts</dc:creator>
  <cp:keywords/>
  <dc:description/>
  <cp:lastModifiedBy>Shallie Pittman Granger</cp:lastModifiedBy>
  <cp:revision>2</cp:revision>
  <dcterms:created xsi:type="dcterms:W3CDTF">2021-12-10T20:39:00Z</dcterms:created>
  <dcterms:modified xsi:type="dcterms:W3CDTF">2021-12-10T20:39:00Z</dcterms:modified>
</cp:coreProperties>
</file>